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79" w:rsidRDefault="001D6D7B">
      <w:pPr>
        <w:shd w:val="clear" w:color="auto" w:fill="FFFFFF"/>
        <w:spacing w:before="100" w:after="100" w:line="402" w:lineRule="atLeast"/>
      </w:pPr>
      <w:r>
        <w:rPr>
          <w:rFonts w:ascii="Trebuchet MS" w:eastAsia="Times New Roman" w:hAnsi="Trebuchet MS" w:cs="Times New Roman"/>
          <w:b/>
          <w:bCs/>
          <w:caps/>
          <w:color w:val="FF9915"/>
          <w:sz w:val="30"/>
          <w:szCs w:val="30"/>
          <w:lang w:eastAsia="ru-RU"/>
        </w:rPr>
        <w:t>ПУБЛИЧНАЯ ОФЕРТА О ПРЕДОСТАВЛЕНИИ УСЛУГ ТЕЛЕФОНИИ И ИНТЕРНЕТ ПО ПРЕДВАРИТЕЛЬНОЙ ОПЛАТЕ</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Общество с Ограниченной Ответственностью "</w:t>
      </w:r>
      <w:r w:rsidR="007B0B4C" w:rsidRPr="007B0B4C">
        <w:rPr>
          <w:rFonts w:ascii="Times New Roman" w:eastAsia="Times New Roman" w:hAnsi="Times New Roman" w:cs="Times New Roman"/>
          <w:sz w:val="28"/>
          <w:szCs w:val="28"/>
          <w:u w:val="single"/>
          <w:lang w:eastAsia="ru-RU"/>
        </w:rPr>
        <w:t>ПЕКИТЕЛ</w:t>
      </w:r>
      <w:r>
        <w:rPr>
          <w:rFonts w:ascii="Times New Roman" w:eastAsia="Times New Roman" w:hAnsi="Times New Roman" w:cs="Times New Roman"/>
          <w:sz w:val="28"/>
          <w:szCs w:val="28"/>
          <w:lang w:eastAsia="ru-RU"/>
        </w:rPr>
        <w:t>" (в дальнейшем "Провайдер") в лице Генерального директора</w:t>
      </w:r>
      <w:r w:rsidR="007B0B4C">
        <w:rPr>
          <w:rFonts w:ascii="Times New Roman" w:eastAsia="Times New Roman" w:hAnsi="Times New Roman" w:cs="Times New Roman"/>
          <w:sz w:val="28"/>
          <w:szCs w:val="28"/>
          <w:lang w:eastAsia="ru-RU"/>
        </w:rPr>
        <w:t xml:space="preserve"> </w:t>
      </w:r>
      <w:proofErr w:type="spellStart"/>
      <w:r w:rsidR="007B0B4C">
        <w:rPr>
          <w:rFonts w:ascii="Times New Roman" w:eastAsia="Times New Roman" w:hAnsi="Times New Roman" w:cs="Times New Roman"/>
          <w:sz w:val="28"/>
          <w:szCs w:val="28"/>
          <w:lang w:eastAsia="ru-RU"/>
        </w:rPr>
        <w:t>Веденьева</w:t>
      </w:r>
      <w:proofErr w:type="spellEnd"/>
      <w:r w:rsidR="007B0B4C">
        <w:rPr>
          <w:rFonts w:ascii="Times New Roman" w:eastAsia="Times New Roman" w:hAnsi="Times New Roman" w:cs="Times New Roman"/>
          <w:sz w:val="28"/>
          <w:szCs w:val="28"/>
          <w:lang w:eastAsia="ru-RU"/>
        </w:rPr>
        <w:t xml:space="preserve"> К.И.</w:t>
      </w:r>
      <w:r>
        <w:rPr>
          <w:rFonts w:ascii="Times New Roman" w:eastAsia="Times New Roman" w:hAnsi="Times New Roman" w:cs="Times New Roman"/>
          <w:sz w:val="28"/>
          <w:szCs w:val="28"/>
          <w:lang w:eastAsia="ru-RU"/>
        </w:rPr>
        <w:t>, действующего на основании Устава, публикует настоящую Публичную оферту (предложение заключить договор) о предоставлении услуг Телефонии и Интернет по предварительной оплате (далее - "Оферта") в адрес физических лиц (граждан).</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В настоящей Оферте, если только контекст не требует иного, нижеприведенные термины имеют следующее значение:</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t>"Оферта" - предложение Провайдера, адресованное любому физическому лицу, заключить с ним договор о предоставлении услуг Телефонии и Интернет по предварительной оплате (далее - "Договор") на тех же существенных условиях, что содержатся в настоящей Оферте, включая все ее приложения и дополнения;</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t>"Абонент" - физическое лицо, заключившее с Провайдером Договор на условиях, содержащихся в настоящей Оферте;</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t>"Договор" - договор о предоставлении Провайдером Абоненту услуг Телефонии и Интернет по предварительной оплате, заключенный между Провайдером и Абонентом на условиях настоящей Оферты в момент акцепта (принятия) Абонентом условий Оферты (далее - "Акцепт");</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t>"Акцепт" - полное и безоговорочное принятие Абонентом условий настоящей Оферты;</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t xml:space="preserve">"Услуги" или "Услуга" - услуги телефонных операторов и </w:t>
      </w:r>
      <w:proofErr w:type="spellStart"/>
      <w:r>
        <w:rPr>
          <w:rFonts w:ascii="Times New Roman" w:eastAsia="Times New Roman" w:hAnsi="Times New Roman" w:cs="Times New Roman"/>
          <w:sz w:val="28"/>
          <w:szCs w:val="28"/>
          <w:lang w:eastAsia="ru-RU"/>
        </w:rPr>
        <w:t>телематических</w:t>
      </w:r>
      <w:proofErr w:type="spellEnd"/>
      <w:r>
        <w:rPr>
          <w:rFonts w:ascii="Times New Roman" w:eastAsia="Times New Roman" w:hAnsi="Times New Roman" w:cs="Times New Roman"/>
          <w:sz w:val="28"/>
          <w:szCs w:val="28"/>
          <w:lang w:eastAsia="ru-RU"/>
        </w:rPr>
        <w:t xml:space="preserve"> служб глобальной сети Интернет, предоставляемые Провайдером Абоненту на условиях и в соответствии с положениями Договора;</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t>"Личный кабинет" - страница доступа к Услугам по адресу </w:t>
      </w:r>
      <w:r>
        <w:rPr>
          <w:rFonts w:ascii="Times New Roman" w:eastAsia="Times New Roman" w:hAnsi="Times New Roman" w:cs="Times New Roman"/>
          <w:sz w:val="28"/>
          <w:szCs w:val="28"/>
          <w:u w:val="single"/>
          <w:lang w:eastAsia="ru-RU"/>
        </w:rPr>
        <w:t>http://www...........</w:t>
      </w:r>
      <w:proofErr w:type="spellStart"/>
      <w:r>
        <w:rPr>
          <w:rFonts w:ascii="Times New Roman" w:eastAsia="Times New Roman" w:hAnsi="Times New Roman" w:cs="Times New Roman"/>
          <w:sz w:val="28"/>
          <w:szCs w:val="28"/>
          <w:u w:val="single"/>
          <w:lang w:eastAsia="ru-RU"/>
        </w:rPr>
        <w:t>ru</w:t>
      </w:r>
      <w:proofErr w:type="spellEnd"/>
      <w:r>
        <w:rPr>
          <w:rFonts w:ascii="Times New Roman" w:eastAsia="Times New Roman" w:hAnsi="Times New Roman" w:cs="Times New Roman"/>
          <w:sz w:val="28"/>
          <w:szCs w:val="28"/>
          <w:u w:val="single"/>
          <w:lang w:eastAsia="ru-RU"/>
        </w:rPr>
        <w:t>/</w:t>
      </w:r>
      <w:proofErr w:type="spellStart"/>
      <w:r>
        <w:rPr>
          <w:rFonts w:ascii="Times New Roman" w:eastAsia="Times New Roman" w:hAnsi="Times New Roman" w:cs="Times New Roman"/>
          <w:sz w:val="28"/>
          <w:szCs w:val="28"/>
          <w:u w:val="single"/>
          <w:lang w:eastAsia="ru-RU"/>
        </w:rPr>
        <w:t>my_account.php</w:t>
      </w:r>
      <w:proofErr w:type="spellEnd"/>
      <w:r>
        <w:rPr>
          <w:rFonts w:ascii="Times New Roman" w:eastAsia="Times New Roman" w:hAnsi="Times New Roman" w:cs="Times New Roman"/>
          <w:sz w:val="28"/>
          <w:szCs w:val="28"/>
          <w:lang w:eastAsia="ru-RU"/>
        </w:rPr>
        <w:t>. Доступ к Личному кабинету включает в себя Логин и Пароль;</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t>"АСР" - автоматизированная система расчетов Провайдера с Абонентом;</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lastRenderedPageBreak/>
        <w:t>"Лицевой счет" - счет, однозначно привязанный к Личному кабинету Абонента, открываемый Провайдером для Абонента в АСР и отражающий все расчетные отношения Провайдера с Абонентом;</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t xml:space="preserve">"Пароль"- секретный код доступа </w:t>
      </w:r>
      <w:r w:rsidR="00C54333">
        <w:rPr>
          <w:rFonts w:ascii="Times New Roman" w:eastAsia="Times New Roman" w:hAnsi="Times New Roman" w:cs="Times New Roman"/>
          <w:sz w:val="28"/>
          <w:szCs w:val="28"/>
          <w:lang w:eastAsia="ru-RU"/>
        </w:rPr>
        <w:t>к Личному кабинету</w:t>
      </w:r>
      <w:r>
        <w:rPr>
          <w:rFonts w:ascii="Times New Roman" w:eastAsia="Times New Roman" w:hAnsi="Times New Roman" w:cs="Times New Roman"/>
          <w:sz w:val="28"/>
          <w:szCs w:val="28"/>
          <w:lang w:eastAsia="ru-RU"/>
        </w:rPr>
        <w:t>;</w:t>
      </w:r>
    </w:p>
    <w:p w:rsidR="004D2379" w:rsidRDefault="001D6D7B">
      <w:pPr>
        <w:numPr>
          <w:ilvl w:val="0"/>
          <w:numId w:val="2"/>
        </w:numPr>
        <w:shd w:val="clear" w:color="auto" w:fill="FFFFFF"/>
        <w:spacing w:before="100" w:after="100" w:line="402" w:lineRule="atLeast"/>
      </w:pPr>
      <w:r>
        <w:rPr>
          <w:rFonts w:ascii="Times New Roman" w:eastAsia="Times New Roman" w:hAnsi="Times New Roman" w:cs="Times New Roman"/>
          <w:sz w:val="28"/>
          <w:szCs w:val="28"/>
          <w:lang w:eastAsia="ru-RU"/>
        </w:rPr>
        <w:t>"Сеть" - сеть интернет и телефонная сеть общего пользования.</w:t>
      </w:r>
    </w:p>
    <w:p w:rsidR="004D2379" w:rsidRDefault="001D6D7B">
      <w:pPr>
        <w:shd w:val="clear" w:color="auto" w:fill="FFFFFF"/>
        <w:spacing w:before="84" w:after="100" w:line="335" w:lineRule="atLeast"/>
        <w:jc w:val="both"/>
      </w:pPr>
      <w:proofErr w:type="gramStart"/>
      <w:r>
        <w:rPr>
          <w:rFonts w:ascii="Times New Roman" w:eastAsia="Times New Roman" w:hAnsi="Times New Roman" w:cs="Times New Roman"/>
          <w:sz w:val="28"/>
          <w:szCs w:val="28"/>
          <w:lang w:eastAsia="ru-RU"/>
        </w:rPr>
        <w:t xml:space="preserve">Факт получения Абонентом доступа к Личному кабинету является полным и безоговорочным акцептом (принятием) данных Условий,  т.е. Абонент,  получивший доступ к Личному кабинету по адресу  </w:t>
      </w:r>
      <w:r>
        <w:rPr>
          <w:rFonts w:ascii="Times New Roman" w:eastAsia="Times New Roman" w:hAnsi="Times New Roman" w:cs="Times New Roman"/>
          <w:sz w:val="28"/>
          <w:szCs w:val="28"/>
          <w:u w:val="single"/>
          <w:lang w:eastAsia="ru-RU"/>
        </w:rPr>
        <w:t>http://www.........</w:t>
      </w:r>
      <w:proofErr w:type="spellStart"/>
      <w:r>
        <w:rPr>
          <w:rFonts w:ascii="Times New Roman" w:eastAsia="Times New Roman" w:hAnsi="Times New Roman" w:cs="Times New Roman"/>
          <w:sz w:val="28"/>
          <w:szCs w:val="28"/>
          <w:u w:val="single"/>
          <w:lang w:eastAsia="ru-RU"/>
        </w:rPr>
        <w:t>ru</w:t>
      </w:r>
      <w:proofErr w:type="spellEnd"/>
      <w:r>
        <w:rPr>
          <w:rFonts w:ascii="Times New Roman" w:eastAsia="Times New Roman" w:hAnsi="Times New Roman" w:cs="Times New Roman"/>
          <w:sz w:val="28"/>
          <w:szCs w:val="28"/>
          <w:u w:val="single"/>
          <w:lang w:eastAsia="ru-RU"/>
        </w:rPr>
        <w:t>/</w:t>
      </w:r>
      <w:proofErr w:type="spellStart"/>
      <w:r>
        <w:rPr>
          <w:rFonts w:ascii="Times New Roman" w:eastAsia="Times New Roman" w:hAnsi="Times New Roman" w:cs="Times New Roman"/>
          <w:sz w:val="28"/>
          <w:szCs w:val="28"/>
          <w:u w:val="single"/>
          <w:lang w:eastAsia="ru-RU"/>
        </w:rPr>
        <w:t>my_account.php</w:t>
      </w:r>
      <w:proofErr w:type="spellEnd"/>
      <w:r>
        <w:rPr>
          <w:rFonts w:ascii="Times New Roman" w:eastAsia="Times New Roman" w:hAnsi="Times New Roman" w:cs="Times New Roman"/>
          <w:sz w:val="28"/>
          <w:szCs w:val="28"/>
          <w:lang w:eastAsia="ru-RU"/>
        </w:rPr>
        <w:t>, читается ознакомившимся с настоящим публичным договором и в соответствии с Гражданским Кодексом РФ, рассматривается как лицо, вступившее с Провайдером в договорные отношения.</w:t>
      </w:r>
      <w:proofErr w:type="gramEnd"/>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1. ПРЕДМЕТ ДОГОВОРА</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1.1. Провайдер предоставляет Абоненту Услуги в соответствии с Приложением N1 к настоящей Оферте (Перечень и описание Услуг), Приложением N2 к настоящей Оферте (Прейскурант на Услуги) на основании лицензий:</w:t>
      </w:r>
    </w:p>
    <w:p w:rsidR="004D2379" w:rsidRDefault="001D6D7B">
      <w:pPr>
        <w:numPr>
          <w:ilvl w:val="0"/>
          <w:numId w:val="3"/>
        </w:numPr>
        <w:shd w:val="clear" w:color="auto" w:fill="FFFFFF"/>
        <w:spacing w:before="100" w:after="100" w:line="402" w:lineRule="atLeast"/>
      </w:pPr>
      <w:r>
        <w:rPr>
          <w:rFonts w:ascii="Times New Roman" w:eastAsia="Times New Roman" w:hAnsi="Times New Roman" w:cs="Times New Roman"/>
          <w:sz w:val="28"/>
          <w:szCs w:val="28"/>
          <w:lang w:eastAsia="ru-RU"/>
        </w:rPr>
        <w:t>№ </w:t>
      </w:r>
      <w:hyperlink r:id="rId5">
        <w:r w:rsidR="00AE77F2">
          <w:rPr>
            <w:rStyle w:val="InternetLink"/>
            <w:rFonts w:ascii="Times New Roman" w:eastAsia="Times New Roman" w:hAnsi="Times New Roman" w:cs="Times New Roman"/>
            <w:sz w:val="28"/>
            <w:szCs w:val="28"/>
            <w:lang w:val="ru-RU" w:eastAsia="ru-RU"/>
          </w:rPr>
          <w:t>82495</w:t>
        </w:r>
      </w:hyperlink>
      <w:r>
        <w:rPr>
          <w:rFonts w:ascii="Times New Roman" w:eastAsia="Times New Roman" w:hAnsi="Times New Roman" w:cs="Times New Roman"/>
          <w:sz w:val="28"/>
          <w:szCs w:val="28"/>
          <w:lang w:eastAsia="ru-RU"/>
        </w:rPr>
        <w:t xml:space="preserve"> от </w:t>
      </w:r>
      <w:r w:rsidR="00AE77F2">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w:t>
      </w:r>
      <w:r w:rsidR="00AE77F2">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.2010 г. на </w:t>
      </w:r>
      <w:proofErr w:type="spellStart"/>
      <w:r>
        <w:rPr>
          <w:rFonts w:ascii="Times New Roman" w:eastAsia="Times New Roman" w:hAnsi="Times New Roman" w:cs="Times New Roman"/>
          <w:sz w:val="28"/>
          <w:szCs w:val="28"/>
          <w:lang w:eastAsia="ru-RU"/>
        </w:rPr>
        <w:t>телематические</w:t>
      </w:r>
      <w:proofErr w:type="spellEnd"/>
      <w:r>
        <w:rPr>
          <w:rFonts w:ascii="Times New Roman" w:eastAsia="Times New Roman" w:hAnsi="Times New Roman" w:cs="Times New Roman"/>
          <w:sz w:val="28"/>
          <w:szCs w:val="28"/>
          <w:lang w:eastAsia="ru-RU"/>
        </w:rPr>
        <w:t xml:space="preserve"> услуги связи;</w:t>
      </w:r>
    </w:p>
    <w:p w:rsidR="004D2379" w:rsidRDefault="001D6D7B">
      <w:pPr>
        <w:numPr>
          <w:ilvl w:val="0"/>
          <w:numId w:val="3"/>
        </w:numPr>
        <w:shd w:val="clear" w:color="auto" w:fill="FFFFFF"/>
        <w:spacing w:before="100" w:after="100" w:line="402" w:lineRule="atLeast"/>
      </w:pPr>
      <w:r>
        <w:rPr>
          <w:rFonts w:ascii="Times New Roman" w:eastAsia="Times New Roman" w:hAnsi="Times New Roman" w:cs="Times New Roman"/>
          <w:sz w:val="28"/>
          <w:szCs w:val="28"/>
          <w:lang w:eastAsia="ru-RU"/>
        </w:rPr>
        <w:t>№ </w:t>
      </w:r>
      <w:hyperlink r:id="rId6">
        <w:r w:rsidR="00AE77F2">
          <w:rPr>
            <w:rStyle w:val="InternetLink"/>
            <w:rFonts w:ascii="Times New Roman" w:eastAsia="Times New Roman" w:hAnsi="Times New Roman" w:cs="Times New Roman"/>
            <w:sz w:val="28"/>
            <w:szCs w:val="28"/>
            <w:lang w:val="ru-RU" w:eastAsia="ru-RU"/>
          </w:rPr>
          <w:t>82254</w:t>
        </w:r>
      </w:hyperlink>
      <w:r>
        <w:rPr>
          <w:rFonts w:ascii="Times New Roman" w:eastAsia="Times New Roman" w:hAnsi="Times New Roman" w:cs="Times New Roman"/>
          <w:sz w:val="28"/>
          <w:szCs w:val="28"/>
          <w:lang w:eastAsia="ru-RU"/>
        </w:rPr>
        <w:t xml:space="preserve"> от </w:t>
      </w:r>
      <w:r w:rsidR="00AE77F2">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eastAsia="ru-RU"/>
        </w:rPr>
        <w:t>.0</w:t>
      </w:r>
      <w:r w:rsidR="00AE77F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.201</w:t>
      </w:r>
      <w:r w:rsidR="00AE77F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г. на услуги местной телефонной связи, за исключением услуг местной телефонной связи с использованием таксофонов и средств коллективного доступа;</w:t>
      </w:r>
    </w:p>
    <w:p w:rsidR="004D2379" w:rsidRDefault="001D6D7B">
      <w:pPr>
        <w:numPr>
          <w:ilvl w:val="0"/>
          <w:numId w:val="3"/>
        </w:numPr>
        <w:shd w:val="clear" w:color="auto" w:fill="FFFFFF"/>
        <w:spacing w:before="100" w:after="100" w:line="402" w:lineRule="atLeast"/>
      </w:pPr>
      <w:r>
        <w:rPr>
          <w:rFonts w:ascii="Times New Roman" w:eastAsia="Times New Roman" w:hAnsi="Times New Roman" w:cs="Times New Roman"/>
          <w:sz w:val="28"/>
          <w:szCs w:val="28"/>
          <w:lang w:eastAsia="ru-RU"/>
        </w:rPr>
        <w:t>№ </w:t>
      </w:r>
      <w:hyperlink r:id="rId7">
        <w:r w:rsidR="00AE77F2">
          <w:rPr>
            <w:rStyle w:val="InternetLink"/>
            <w:rFonts w:ascii="Times New Roman" w:eastAsia="Times New Roman" w:hAnsi="Times New Roman" w:cs="Times New Roman"/>
            <w:sz w:val="28"/>
            <w:szCs w:val="28"/>
            <w:lang w:val="ru-RU" w:eastAsia="ru-RU"/>
          </w:rPr>
          <w:t>82255</w:t>
        </w:r>
      </w:hyperlink>
      <w:r>
        <w:rPr>
          <w:rFonts w:ascii="Times New Roman" w:eastAsia="Times New Roman" w:hAnsi="Times New Roman" w:cs="Times New Roman"/>
          <w:sz w:val="28"/>
          <w:szCs w:val="28"/>
          <w:lang w:eastAsia="ru-RU"/>
        </w:rPr>
        <w:t xml:space="preserve"> от </w:t>
      </w:r>
      <w:r w:rsidR="00AE77F2">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eastAsia="ru-RU"/>
        </w:rPr>
        <w:t>.0</w:t>
      </w:r>
      <w:r w:rsidR="00AE77F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.201</w:t>
      </w:r>
      <w:r w:rsidR="00AE77F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г. на услуги связи по передаче данных для целей передачи голосовой информации;</w:t>
      </w:r>
    </w:p>
    <w:p w:rsidR="004D2379" w:rsidRDefault="001D6D7B">
      <w:pPr>
        <w:numPr>
          <w:ilvl w:val="0"/>
          <w:numId w:val="3"/>
        </w:numPr>
        <w:shd w:val="clear" w:color="auto" w:fill="FFFFFF"/>
        <w:spacing w:before="100" w:after="100" w:line="402" w:lineRule="atLeast"/>
      </w:pPr>
      <w:r>
        <w:rPr>
          <w:rFonts w:ascii="Times New Roman" w:eastAsia="Times New Roman" w:hAnsi="Times New Roman" w:cs="Times New Roman"/>
          <w:sz w:val="28"/>
          <w:szCs w:val="28"/>
          <w:lang w:eastAsia="ru-RU"/>
        </w:rPr>
        <w:t>№ </w:t>
      </w:r>
      <w:hyperlink r:id="rId8">
        <w:r w:rsidR="00AE77F2">
          <w:rPr>
            <w:rStyle w:val="InternetLink"/>
            <w:rFonts w:ascii="Times New Roman" w:eastAsia="Times New Roman" w:hAnsi="Times New Roman" w:cs="Times New Roman"/>
            <w:sz w:val="28"/>
            <w:szCs w:val="28"/>
            <w:lang w:val="ru-RU" w:eastAsia="ru-RU"/>
          </w:rPr>
          <w:t>82253</w:t>
        </w:r>
      </w:hyperlink>
      <w:r>
        <w:rPr>
          <w:rFonts w:ascii="Times New Roman" w:eastAsia="Times New Roman" w:hAnsi="Times New Roman" w:cs="Times New Roman"/>
          <w:sz w:val="28"/>
          <w:szCs w:val="28"/>
          <w:lang w:eastAsia="ru-RU"/>
        </w:rPr>
        <w:t xml:space="preserve"> от </w:t>
      </w:r>
      <w:r w:rsidR="00AE77F2">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w:t>
      </w:r>
      <w:r w:rsidR="00AE77F2">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.20</w:t>
      </w:r>
      <w:r w:rsidR="00AE77F2">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г. на услуги связи по передаче данных, за исключением услуг связи по передаче данных для целей передачи голосовой информации;</w:t>
      </w:r>
    </w:p>
    <w:p w:rsidR="004D2379" w:rsidRDefault="00C54333">
      <w:pPr>
        <w:spacing w:after="0" w:line="100" w:lineRule="atLeast"/>
      </w:pPr>
      <w:r>
        <w:rPr>
          <w:rFonts w:ascii="Times New Roman" w:eastAsia="Times New Roman" w:hAnsi="Times New Roman" w:cs="Times New Roman"/>
          <w:sz w:val="28"/>
          <w:szCs w:val="28"/>
          <w:shd w:val="clear" w:color="auto" w:fill="FFFFFF"/>
          <w:lang w:eastAsia="ru-RU"/>
        </w:rPr>
        <w:t xml:space="preserve"> 1.2  </w:t>
      </w:r>
      <w:r w:rsidR="001D6D7B">
        <w:rPr>
          <w:rFonts w:ascii="Times New Roman" w:eastAsia="Times New Roman" w:hAnsi="Times New Roman" w:cs="Times New Roman"/>
          <w:sz w:val="28"/>
          <w:szCs w:val="28"/>
          <w:shd w:val="clear" w:color="auto" w:fill="FFFFFF"/>
          <w:lang w:eastAsia="ru-RU"/>
        </w:rPr>
        <w:t>Абонент пользуется Услугами, соблюдая Правила пользования Услугами (Приложение N3 к настоящей Оферте), и оплачивает Услуги на условиях и в соответствии с настоящей Офертой.</w:t>
      </w:r>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2. ОБЯЗАТЕЛЬСТВА СТОРОН</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2.1 Провайдер обязуется с момента заключения Договора предоставлять Абоненту Услуги согласно их перечню и в соответствии с требованиями качества, установленными в Договоре, включая все его действующие приложения и дополнения.</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lastRenderedPageBreak/>
        <w:t xml:space="preserve">2.1 Провайдер обязуется предоставить Абонентам возможность получения телефонных консультаций круглосуточно работающей службы поддержки по телефону 812-335-0515. Объем консультаций ограничивается конкретными вопросами, связанными с предоставлением Услуг и вопросами, касающимися настройки стандартного программного обеспечения, описанного на сервере </w:t>
      </w:r>
      <w:proofErr w:type="spellStart"/>
      <w:r>
        <w:rPr>
          <w:rFonts w:ascii="Times New Roman" w:eastAsia="Times New Roman" w:hAnsi="Times New Roman" w:cs="Times New Roman"/>
          <w:sz w:val="28"/>
          <w:szCs w:val="28"/>
          <w:lang w:eastAsia="ru-RU"/>
        </w:rPr>
        <w:t>www.virtualofficetools.ru</w:t>
      </w:r>
      <w:proofErr w:type="spellEnd"/>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2.1 Провайдер обязуется предпринимать общепринятые технические и организационные меры для обеспечения конфиденциальности информации, получаемой или отправляемой Абонентом. Доступ третьим лицам к информации, получаемой или отправляемой Абонентом, обеспечивается исключительно в соответствии с законами Российской Федерации.</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2.1 Абонент обязуется соблюдать Правила пользования Услугами, а также все иные положения Договора.</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2.1 Абонент обязуется самостоятельно поддерживать положительный баланс на своем Лицевом счете</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своевременно производя необходимые платежи в соответствии с положениями Договора.</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2.1 Стороны также исполняют иные обязанности, предусмотренные действующим законодательством РФ и Договором.</w:t>
      </w:r>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3. ПОРЯДОК РАСЧЕТОВ И ОПЛАТА УСЛУГ</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3.1. Доступ к Услугам предоставляется только при положительном балансе Лицевого счета.</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3.2. Все тарифы, установленные Провайдером, являются окончательной ценой, т.е. включают в себя все сборы и налоги, действующие на территории Российской Федерации. Расходы и платежи Абонента, начисляемые на его Лицевой счет, указываются в условных единицах и тоже включают все сборы и налоги.</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3.3. Абонент осуществляет оплату Услуг в российских рублях.</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3.4. Правила тарификации определяются Провайдером самостоятельно.</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3.5. Абонент производит оплату Услуг из Личного кабинета</w:t>
      </w:r>
      <w:r w:rsidR="00C54333">
        <w:rPr>
          <w:rFonts w:ascii="Times New Roman" w:eastAsia="Times New Roman" w:hAnsi="Times New Roman" w:cs="Times New Roman"/>
          <w:sz w:val="28"/>
          <w:szCs w:val="28"/>
          <w:lang w:eastAsia="ru-RU"/>
        </w:rPr>
        <w:t xml:space="preserve"> или через аккредитованные платежные системы (ссылка</w:t>
      </w:r>
      <w:proofErr w:type="gramStart"/>
      <w:r w:rsidR="00C54333">
        <w:rPr>
          <w:rFonts w:ascii="Times New Roman" w:eastAsia="Times New Roman" w:hAnsi="Times New Roman" w:cs="Times New Roman"/>
          <w:sz w:val="28"/>
          <w:szCs w:val="28"/>
          <w:lang w:eastAsia="ru-RU"/>
        </w:rPr>
        <w:t xml:space="preserve"> К</w:t>
      </w:r>
      <w:proofErr w:type="gramEnd"/>
      <w:r w:rsidR="00C54333">
        <w:rPr>
          <w:rFonts w:ascii="Times New Roman" w:eastAsia="Times New Roman" w:hAnsi="Times New Roman" w:cs="Times New Roman"/>
          <w:sz w:val="28"/>
          <w:szCs w:val="28"/>
          <w:lang w:eastAsia="ru-RU"/>
        </w:rPr>
        <w:t>ак оплатить)</w:t>
      </w:r>
      <w:r>
        <w:rPr>
          <w:rFonts w:ascii="Times New Roman" w:eastAsia="Times New Roman" w:hAnsi="Times New Roman" w:cs="Times New Roman"/>
          <w:sz w:val="28"/>
          <w:szCs w:val="28"/>
          <w:lang w:eastAsia="ru-RU"/>
        </w:rPr>
        <w:t>.</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3.6. Сумма минимального платежа, зачисляемая на Лицевой счет Абонента, равняется 300 (триста) рублей.</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 xml:space="preserve">3.7. В случае согласия пользователя, ежемесячные платежи списываются с банковской карты владельца автоматически. В данном случае, чтобы отказаться от транзакций, необходимо отправить письменное уведомление на </w:t>
      </w:r>
      <w:proofErr w:type="spellStart"/>
      <w:r>
        <w:rPr>
          <w:rFonts w:ascii="Times New Roman" w:eastAsia="Times New Roman" w:hAnsi="Times New Roman" w:cs="Times New Roman"/>
          <w:sz w:val="28"/>
          <w:szCs w:val="28"/>
          <w:lang w:eastAsia="ru-RU"/>
        </w:rPr>
        <w:t>e-mail</w:t>
      </w:r>
      <w:proofErr w:type="spellEnd"/>
      <w:r>
        <w:rPr>
          <w:rFonts w:ascii="Times New Roman" w:eastAsia="Times New Roman" w:hAnsi="Times New Roman" w:cs="Times New Roman"/>
          <w:sz w:val="28"/>
          <w:szCs w:val="28"/>
          <w:lang w:eastAsia="ru-RU"/>
        </w:rPr>
        <w:t xml:space="preserve"> Службы Поддержки  Отказы должны осуществляться до срока автоматического платежа.</w:t>
      </w:r>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4. ПРЕКРАЩЕНИЕ ДОСТУПА К УСЛУГЕ</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lastRenderedPageBreak/>
        <w:t>4.1. Провайдер вправе прекратить доступ Абонента как к Услугам в целом, так и к любой их части без предварительного предупреждения при нулевом и отрицательном балансе Лицевого счета Абонента. В таком случае, доступ к Услугам прекращается до поступления следующего платежа и восстановления положительного баланса Лицевого счета. Предварительного уведомления Абонента о прекращении доступа к Услугам не производится.</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 xml:space="preserve">4.2. </w:t>
      </w:r>
      <w:proofErr w:type="gramStart"/>
      <w:r>
        <w:rPr>
          <w:rFonts w:ascii="Times New Roman" w:eastAsia="Times New Roman" w:hAnsi="Times New Roman" w:cs="Times New Roman"/>
          <w:sz w:val="28"/>
          <w:szCs w:val="28"/>
          <w:lang w:eastAsia="ru-RU"/>
        </w:rPr>
        <w:t>В случае если Абонент осуществляет действия, которые Провайдер обоснованно считает нарушающими правила и нормы пользования Услугами, изложенные в настоящей Оферте, включая все ее Приложения и Дополнения, в том числе, Приложение 3 "Правила пользования Услугами", либо в случае, если Абонент либо лица, осуществляющие доступ к Услугам с использованием учетных данных Абонента предпринимают действия, нарушающие действующее законодательство РФ, Провайдер оставляет за собой</w:t>
      </w:r>
      <w:proofErr w:type="gramEnd"/>
      <w:r>
        <w:rPr>
          <w:rFonts w:ascii="Times New Roman" w:eastAsia="Times New Roman" w:hAnsi="Times New Roman" w:cs="Times New Roman"/>
          <w:sz w:val="28"/>
          <w:szCs w:val="28"/>
          <w:lang w:eastAsia="ru-RU"/>
        </w:rPr>
        <w:t xml:space="preserve"> право прекратить оказание Абоненту услуг в одностороннем порядке без предупреждения.</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4.3. Провайдер вправе путем одностороннего отказа от исполнения Договора (полного либо частичного), совершенного в соответствии с п. 7.3. настоящей Оферты, прекратить доступ Абонента как к Услугам в целом,</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так и к любой их части без предварительного предупреждения либо с предварительным предупреждением в случае нарушения Абонентом правил и норм пользования Услугами, изложенных в настоящей Оферте, включая все ее Приложения и Дополнения, в том числе, Приложение 3 "Правила пользования Услугами".</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 xml:space="preserve">4.4. </w:t>
      </w:r>
      <w:proofErr w:type="gramStart"/>
      <w:r>
        <w:rPr>
          <w:rFonts w:ascii="Times New Roman" w:eastAsia="Times New Roman" w:hAnsi="Times New Roman" w:cs="Times New Roman"/>
          <w:sz w:val="28"/>
          <w:szCs w:val="28"/>
          <w:lang w:eastAsia="ru-RU"/>
        </w:rPr>
        <w:t>При прекращении доступа как к Услугам в целом, так и к любой их части, вследствие достижения отрицательного баланса Лицевого счета либо расторжения или изменения Договора, суммы, списанные с Лицевого счета Абонента до момента прекращения доступа к Услугам, в том числе суммы за Услуги, оказание которых имеет продолжительный характер и не завершилось к моменту прекращения доступа к Услугам, не возвращаются и</w:t>
      </w:r>
      <w:proofErr w:type="gramEnd"/>
      <w:r>
        <w:rPr>
          <w:rFonts w:ascii="Times New Roman" w:eastAsia="Times New Roman" w:hAnsi="Times New Roman" w:cs="Times New Roman"/>
          <w:sz w:val="28"/>
          <w:szCs w:val="28"/>
          <w:lang w:eastAsia="ru-RU"/>
        </w:rPr>
        <w:t xml:space="preserve"> не возмещаются.</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 xml:space="preserve">4.5. При прекращении доступа к Услугам Провайдер не несет ответственности за извещение или </w:t>
      </w:r>
      <w:proofErr w:type="spellStart"/>
      <w:r>
        <w:rPr>
          <w:rFonts w:ascii="Times New Roman" w:eastAsia="Times New Roman" w:hAnsi="Times New Roman" w:cs="Times New Roman"/>
          <w:sz w:val="28"/>
          <w:szCs w:val="28"/>
          <w:lang w:eastAsia="ru-RU"/>
        </w:rPr>
        <w:t>неизвещение</w:t>
      </w:r>
      <w:proofErr w:type="spellEnd"/>
      <w:r>
        <w:rPr>
          <w:rFonts w:ascii="Times New Roman" w:eastAsia="Times New Roman" w:hAnsi="Times New Roman" w:cs="Times New Roman"/>
          <w:sz w:val="28"/>
          <w:szCs w:val="28"/>
          <w:lang w:eastAsia="ru-RU"/>
        </w:rPr>
        <w:t xml:space="preserve"> любых третьих лиц</w:t>
      </w:r>
      <w:r w:rsidR="00C54333">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 xml:space="preserve"> прекращении доступа Абонента к Услугам и за возможные последствия, возникшие в результате такого извещения или </w:t>
      </w:r>
      <w:proofErr w:type="spellStart"/>
      <w:r>
        <w:rPr>
          <w:rFonts w:ascii="Times New Roman" w:eastAsia="Times New Roman" w:hAnsi="Times New Roman" w:cs="Times New Roman"/>
          <w:sz w:val="28"/>
          <w:szCs w:val="28"/>
          <w:lang w:eastAsia="ru-RU"/>
        </w:rPr>
        <w:t>неизвещения</w:t>
      </w:r>
      <w:proofErr w:type="spellEnd"/>
      <w:r>
        <w:rPr>
          <w:rFonts w:ascii="Times New Roman" w:eastAsia="Times New Roman" w:hAnsi="Times New Roman" w:cs="Times New Roman"/>
          <w:sz w:val="28"/>
          <w:szCs w:val="28"/>
          <w:lang w:eastAsia="ru-RU"/>
        </w:rPr>
        <w:t>.</w:t>
      </w:r>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5. ОГРАНИЧЕНИЕ ДОСТУПА К СЕТИ</w:t>
      </w:r>
    </w:p>
    <w:p w:rsidR="004D2379" w:rsidRDefault="001D6D7B">
      <w:pPr>
        <w:spacing w:after="0" w:line="100" w:lineRule="atLeast"/>
      </w:pPr>
      <w:proofErr w:type="gramStart"/>
      <w:r>
        <w:rPr>
          <w:rFonts w:ascii="Times New Roman" w:eastAsia="Times New Roman" w:hAnsi="Times New Roman" w:cs="Times New Roman"/>
          <w:sz w:val="28"/>
          <w:szCs w:val="28"/>
          <w:shd w:val="clear" w:color="auto" w:fill="FFFFFF"/>
          <w:lang w:eastAsia="ru-RU"/>
        </w:rPr>
        <w:t xml:space="preserve">В соответствии с международной практикой, Провайдер вправе без какого-либо уведомления вводить ту или иную фильтрацию или блокировку адресного пространства и прекращать доступ Абонентов к тем или иным фрагментам, объектам, информационным ресурсам и услугам Сети (адресам, сетям, серверам, телеконференциям, спискам рассылки и т.п.) как в России, так и за рубежом (см. например, </w:t>
      </w:r>
      <w:proofErr w:type="spellStart"/>
      <w:r>
        <w:rPr>
          <w:rFonts w:ascii="Times New Roman" w:eastAsia="Times New Roman" w:hAnsi="Times New Roman" w:cs="Times New Roman"/>
          <w:sz w:val="28"/>
          <w:szCs w:val="28"/>
          <w:shd w:val="clear" w:color="auto" w:fill="FFFFFF"/>
          <w:lang w:eastAsia="ru-RU"/>
        </w:rPr>
        <w:t>Mail</w:t>
      </w:r>
      <w:proofErr w:type="spellEnd"/>
      <w:r>
        <w:rPr>
          <w:rFonts w:ascii="Times New Roman" w:eastAsia="Times New Roman" w:hAnsi="Times New Roman" w:cs="Times New Roman"/>
          <w:sz w:val="28"/>
          <w:szCs w:val="28"/>
          <w:shd w:val="clear" w:color="auto" w:fill="FFFFFF"/>
          <w:lang w:eastAsia="ru-RU"/>
        </w:rPr>
        <w:t xml:space="preserve"> </w:t>
      </w:r>
      <w:proofErr w:type="spellStart"/>
      <w:r>
        <w:rPr>
          <w:rFonts w:ascii="Times New Roman" w:eastAsia="Times New Roman" w:hAnsi="Times New Roman" w:cs="Times New Roman"/>
          <w:sz w:val="28"/>
          <w:szCs w:val="28"/>
          <w:shd w:val="clear" w:color="auto" w:fill="FFFFFF"/>
          <w:lang w:eastAsia="ru-RU"/>
        </w:rPr>
        <w:t>Abuse</w:t>
      </w:r>
      <w:proofErr w:type="spellEnd"/>
      <w:r>
        <w:rPr>
          <w:rFonts w:ascii="Times New Roman" w:eastAsia="Times New Roman" w:hAnsi="Times New Roman" w:cs="Times New Roman"/>
          <w:sz w:val="28"/>
          <w:szCs w:val="28"/>
          <w:shd w:val="clear" w:color="auto" w:fill="FFFFFF"/>
          <w:lang w:eastAsia="ru-RU"/>
        </w:rPr>
        <w:t xml:space="preserve"> </w:t>
      </w:r>
      <w:proofErr w:type="spellStart"/>
      <w:r>
        <w:rPr>
          <w:rFonts w:ascii="Times New Roman" w:eastAsia="Times New Roman" w:hAnsi="Times New Roman" w:cs="Times New Roman"/>
          <w:sz w:val="28"/>
          <w:szCs w:val="28"/>
          <w:shd w:val="clear" w:color="auto" w:fill="FFFFFF"/>
          <w:lang w:eastAsia="ru-RU"/>
        </w:rPr>
        <w:t>Protection</w:t>
      </w:r>
      <w:proofErr w:type="spellEnd"/>
      <w:r>
        <w:rPr>
          <w:rFonts w:ascii="Times New Roman" w:eastAsia="Times New Roman" w:hAnsi="Times New Roman" w:cs="Times New Roman"/>
          <w:sz w:val="28"/>
          <w:szCs w:val="28"/>
          <w:shd w:val="clear" w:color="auto" w:fill="FFFFFF"/>
          <w:lang w:eastAsia="ru-RU"/>
        </w:rPr>
        <w:t xml:space="preserve"> </w:t>
      </w:r>
      <w:proofErr w:type="spellStart"/>
      <w:r>
        <w:rPr>
          <w:rFonts w:ascii="Times New Roman" w:eastAsia="Times New Roman" w:hAnsi="Times New Roman" w:cs="Times New Roman"/>
          <w:sz w:val="28"/>
          <w:szCs w:val="28"/>
          <w:shd w:val="clear" w:color="auto" w:fill="FFFFFF"/>
          <w:lang w:eastAsia="ru-RU"/>
        </w:rPr>
        <w:t>System</w:t>
      </w:r>
      <w:proofErr w:type="spellEnd"/>
      <w:r>
        <w:rPr>
          <w:rFonts w:ascii="Times New Roman" w:eastAsia="Times New Roman" w:hAnsi="Times New Roman" w:cs="Times New Roman"/>
          <w:sz w:val="28"/>
          <w:szCs w:val="28"/>
          <w:shd w:val="clear" w:color="auto" w:fill="FFFFFF"/>
          <w:lang w:eastAsia="ru-RU"/>
        </w:rPr>
        <w:t xml:space="preserve"> </w:t>
      </w:r>
      <w:r w:rsidR="00695A56">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MAPS</w:t>
      </w:r>
      <w:r w:rsidR="00695A56">
        <w:rPr>
          <w:rFonts w:ascii="Times New Roman" w:eastAsia="Times New Roman" w:hAnsi="Times New Roman" w:cs="Times New Roman"/>
          <w:sz w:val="28"/>
          <w:szCs w:val="28"/>
          <w:shd w:val="clear" w:color="auto" w:fill="FFFFFF"/>
          <w:lang w:eastAsia="ru-RU"/>
        </w:rPr>
        <w:t xml:space="preserve"> </w:t>
      </w:r>
      <w:r w:rsidR="00695A56">
        <w:rPr>
          <w:rFonts w:ascii="Times New Roman" w:eastAsia="Times New Roman" w:hAnsi="Times New Roman" w:cs="Times New Roman"/>
          <w:sz w:val="28"/>
          <w:szCs w:val="28"/>
          <w:shd w:val="clear" w:color="auto" w:fill="FFFFFF"/>
          <w:lang w:eastAsia="ru-RU"/>
        </w:rPr>
        <w:lastRenderedPageBreak/>
        <w:t>(</w:t>
      </w:r>
      <w:hyperlink r:id="rId9">
        <w:proofErr w:type="gramEnd"/>
        <w:r>
          <w:rPr>
            <w:rStyle w:val="InternetLink"/>
            <w:rFonts w:ascii="Times New Roman" w:eastAsia="Times New Roman" w:hAnsi="Times New Roman" w:cs="Times New Roman"/>
            <w:sz w:val="28"/>
            <w:szCs w:val="28"/>
            <w:lang w:eastAsia="ru-RU"/>
          </w:rPr>
          <w:t>http</w:t>
        </w:r>
        <w:r w:rsidRPr="001D6D7B">
          <w:rPr>
            <w:rStyle w:val="InternetLink"/>
            <w:rFonts w:ascii="Times New Roman" w:eastAsia="Times New Roman" w:hAnsi="Times New Roman" w:cs="Times New Roman"/>
            <w:sz w:val="28"/>
            <w:szCs w:val="28"/>
            <w:lang w:val="ru-RU" w:eastAsia="ru-RU"/>
          </w:rPr>
          <w:t>://</w:t>
        </w:r>
        <w:r>
          <w:rPr>
            <w:rStyle w:val="InternetLink"/>
            <w:rFonts w:ascii="Times New Roman" w:eastAsia="Times New Roman" w:hAnsi="Times New Roman" w:cs="Times New Roman"/>
            <w:sz w:val="28"/>
            <w:szCs w:val="28"/>
            <w:lang w:eastAsia="ru-RU"/>
          </w:rPr>
          <w:t>maps</w:t>
        </w:r>
        <w:r w:rsidRPr="001D6D7B">
          <w:rPr>
            <w:rStyle w:val="InternetLink"/>
            <w:rFonts w:ascii="Times New Roman" w:eastAsia="Times New Roman" w:hAnsi="Times New Roman" w:cs="Times New Roman"/>
            <w:sz w:val="28"/>
            <w:szCs w:val="28"/>
            <w:lang w:val="ru-RU" w:eastAsia="ru-RU"/>
          </w:rPr>
          <w:t>.</w:t>
        </w:r>
        <w:r>
          <w:rPr>
            <w:rStyle w:val="InternetLink"/>
            <w:rFonts w:ascii="Times New Roman" w:eastAsia="Times New Roman" w:hAnsi="Times New Roman" w:cs="Times New Roman"/>
            <w:sz w:val="28"/>
            <w:szCs w:val="28"/>
            <w:lang w:eastAsia="ru-RU"/>
          </w:rPr>
          <w:t>vix</w:t>
        </w:r>
        <w:r w:rsidRPr="001D6D7B">
          <w:rPr>
            <w:rStyle w:val="InternetLink"/>
            <w:rFonts w:ascii="Times New Roman" w:eastAsia="Times New Roman" w:hAnsi="Times New Roman" w:cs="Times New Roman"/>
            <w:sz w:val="28"/>
            <w:szCs w:val="28"/>
            <w:lang w:val="ru-RU" w:eastAsia="ru-RU"/>
          </w:rPr>
          <w:t>.</w:t>
        </w:r>
        <w:proofErr w:type="gramStart"/>
        <w:r>
          <w:rPr>
            <w:rStyle w:val="InternetLink"/>
            <w:rFonts w:ascii="Times New Roman" w:eastAsia="Times New Roman" w:hAnsi="Times New Roman" w:cs="Times New Roman"/>
            <w:sz w:val="28"/>
            <w:szCs w:val="28"/>
            <w:lang w:eastAsia="ru-RU"/>
          </w:rPr>
          <w:t>com</w:t>
        </w:r>
      </w:hyperlink>
      <w:r>
        <w:rPr>
          <w:rFonts w:ascii="Times New Roman" w:eastAsia="Times New Roman" w:hAnsi="Times New Roman" w:cs="Times New Roman"/>
          <w:sz w:val="28"/>
          <w:szCs w:val="28"/>
          <w:shd w:val="clear" w:color="auto" w:fill="FFFFFF"/>
          <w:lang w:eastAsia="ru-RU"/>
        </w:rPr>
        <w:t>).</w:t>
      </w:r>
      <w:proofErr w:type="gramEnd"/>
      <w:r>
        <w:rPr>
          <w:rFonts w:ascii="Times New Roman" w:eastAsia="Times New Roman" w:hAnsi="Times New Roman" w:cs="Times New Roman"/>
          <w:sz w:val="28"/>
          <w:szCs w:val="28"/>
          <w:shd w:val="clear" w:color="auto" w:fill="FFFFFF"/>
          <w:lang w:eastAsia="ru-RU"/>
        </w:rPr>
        <w:t xml:space="preserve"> Ограничения доступа к Услугам вводятся в случае, если практика эксплуатации соответствующих ресурсов нарушает общепринятые нормы использования сети Интернет. Ограничение доступа касается только адресации (доступности) и не означает нарушение конфиденциальности информации Абонента.</w:t>
      </w:r>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6. ОГРАНИЧЕНИЕ ОТВЕТСТВЕННОСТИ</w:t>
      </w:r>
    </w:p>
    <w:p w:rsidR="004D2379" w:rsidRDefault="001D6D7B">
      <w:pPr>
        <w:spacing w:after="0" w:line="100" w:lineRule="atLeast"/>
      </w:pPr>
      <w:r>
        <w:rPr>
          <w:rFonts w:ascii="Times New Roman" w:eastAsia="Times New Roman" w:hAnsi="Times New Roman" w:cs="Times New Roman"/>
          <w:sz w:val="28"/>
          <w:szCs w:val="28"/>
          <w:shd w:val="clear" w:color="auto" w:fill="FFFFFF"/>
          <w:lang w:eastAsia="ru-RU"/>
        </w:rPr>
        <w:t xml:space="preserve">Провайдер не поставляет и не контролирует информацию, услуги и продукты в Сети. Вся информация, товары или услуги, предлагаемые в Сети, предоставляются третьими лицами, которые никак не связаны с Провайдером. Поскольку Интернет является добровольным объединением различных сетей, Провайдер не несет ответственности за нормальное функционирование и доступность отдельных сегментов Сети. Провайдер не гарантирует возможность информационного обмена с теми узлами или серверами, которые временно или постоянно недоступны через Сеть. Абонент принимает на себя всю ответственность и риски, связанные с использованием материалов, информации, рекламы, товаров и услуг, полученных им в Сети. Провайдер не дает никаких гарантий, как явно выраженных, так и подразумеваемых, на любые товары, информацию и услуги, поставляемые через Сеть. Провайдер не несет ответственности за любые расходы Абонента или ущерб, который может быть нанесен Абоненту вследствие использования Сети. Абонент несет всю ответственность за оценку точности, полноты и полезности любых мнений, оценок, услуг и иной информации, качества и свойств товаров, предоставляемых через Сеть. Провайдер не контролирует доступный через Сеть информационный поток, который может включать нежелательные для Абонента материалы, в частности откровенно сексуального характера или содержащие оскорбительную лично для Абонента информацию, и не несет за них никакой ответственности. Абонент несет всю ответственность за сохранность своего пароля доступа к Услугам и за убытки, которые он может понести вследствие несанкционированного использования третьими лицами его канала доступа к Услугам. Абоненту рекомендуется регулярно менять свой пароль для доступа к персональной странице на сервере </w:t>
      </w:r>
      <w:proofErr w:type="spellStart"/>
      <w:r>
        <w:rPr>
          <w:rFonts w:ascii="Times New Roman" w:eastAsia="Times New Roman" w:hAnsi="Times New Roman" w:cs="Times New Roman"/>
          <w:sz w:val="28"/>
          <w:szCs w:val="28"/>
          <w:shd w:val="clear" w:color="auto" w:fill="FFFFFF"/>
          <w:lang w:eastAsia="ru-RU"/>
        </w:rPr>
        <w:t>www</w:t>
      </w:r>
      <w:proofErr w:type="spellEnd"/>
      <w:r w:rsidR="00F75FD9">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w:t>
      </w:r>
      <w:proofErr w:type="spellStart"/>
      <w:r>
        <w:rPr>
          <w:rFonts w:ascii="Times New Roman" w:eastAsia="Times New Roman" w:hAnsi="Times New Roman" w:cs="Times New Roman"/>
          <w:sz w:val="28"/>
          <w:szCs w:val="28"/>
          <w:shd w:val="clear" w:color="auto" w:fill="FFFFFF"/>
          <w:lang w:eastAsia="ru-RU"/>
        </w:rPr>
        <w:t>ru</w:t>
      </w:r>
      <w:proofErr w:type="spellEnd"/>
      <w:r>
        <w:rPr>
          <w:rFonts w:ascii="Times New Roman" w:eastAsia="Times New Roman" w:hAnsi="Times New Roman" w:cs="Times New Roman"/>
          <w:sz w:val="28"/>
          <w:szCs w:val="28"/>
          <w:shd w:val="clear" w:color="auto" w:fill="FFFFFF"/>
          <w:lang w:eastAsia="ru-RU"/>
        </w:rPr>
        <w:t>. Провайдер не несет ответственности и не возмещает убытки, возникшие вследствие несанкционированного доступа третьих лиц к персональной информации Абонента на сервере</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shd w:val="clear" w:color="auto" w:fill="FFFFFF"/>
          <w:lang w:eastAsia="ru-RU"/>
        </w:rPr>
        <w:t xml:space="preserve"> В случае несанкционированного доступа к Личному кабинету третьих лиц Абонент обязан незамедлительно сообщить об этом Провайдеру. До момента сообщения Провайдеру </w:t>
      </w:r>
      <w:proofErr w:type="gramStart"/>
      <w:r>
        <w:rPr>
          <w:rFonts w:ascii="Times New Roman" w:eastAsia="Times New Roman" w:hAnsi="Times New Roman" w:cs="Times New Roman"/>
          <w:sz w:val="28"/>
          <w:szCs w:val="28"/>
          <w:shd w:val="clear" w:color="auto" w:fill="FFFFFF"/>
          <w:lang w:eastAsia="ru-RU"/>
        </w:rPr>
        <w:t>об</w:t>
      </w:r>
      <w:proofErr w:type="gramEnd"/>
      <w:r>
        <w:rPr>
          <w:rFonts w:ascii="Times New Roman" w:eastAsia="Times New Roman" w:hAnsi="Times New Roman" w:cs="Times New Roman"/>
          <w:sz w:val="28"/>
          <w:szCs w:val="28"/>
          <w:shd w:val="clear" w:color="auto" w:fill="FFFFFF"/>
          <w:lang w:eastAsia="ru-RU"/>
        </w:rPr>
        <w:t xml:space="preserve"> факте несанкционированного доступа действия, совершенные с использованием Лицевого счета Абонента, считаются действиями, совершенными самим Абонентом. Ни при каких обстоятельствах Провайдер не несет ответственности за любой ущерб, причиненный Абоненту в результате использования или невозможности использования Услуг, понесенный в результате ошибок, пропусков, перерывов в работе, удаления файлов, </w:t>
      </w:r>
      <w:r>
        <w:rPr>
          <w:rFonts w:ascii="Times New Roman" w:eastAsia="Times New Roman" w:hAnsi="Times New Roman" w:cs="Times New Roman"/>
          <w:sz w:val="28"/>
          <w:szCs w:val="28"/>
          <w:shd w:val="clear" w:color="auto" w:fill="FFFFFF"/>
          <w:lang w:eastAsia="ru-RU"/>
        </w:rPr>
        <w:lastRenderedPageBreak/>
        <w:t xml:space="preserve">изменения функций, дефектов, задержек в работе и т.п., случившихся не по вине Провайдера. Абонент согласен не делать Провайдера ответчиком или соответчиком по искам в отношении любых обязательств и расходов, связанных </w:t>
      </w:r>
      <w:proofErr w:type="gramStart"/>
      <w:r>
        <w:rPr>
          <w:rFonts w:ascii="Times New Roman" w:eastAsia="Times New Roman" w:hAnsi="Times New Roman" w:cs="Times New Roman"/>
          <w:sz w:val="28"/>
          <w:szCs w:val="28"/>
          <w:shd w:val="clear" w:color="auto" w:fill="FFFFFF"/>
          <w:lang w:eastAsia="ru-RU"/>
        </w:rPr>
        <w:t>с</w:t>
      </w:r>
      <w:proofErr w:type="gramEnd"/>
      <w:r>
        <w:rPr>
          <w:rFonts w:ascii="Times New Roman" w:eastAsia="Times New Roman" w:hAnsi="Times New Roman" w:cs="Times New Roman"/>
          <w:sz w:val="28"/>
          <w:szCs w:val="28"/>
          <w:shd w:val="clear" w:color="auto" w:fill="FFFFFF"/>
          <w:lang w:eastAsia="ru-RU"/>
        </w:rPr>
        <w:t>:</w:t>
      </w:r>
    </w:p>
    <w:p w:rsidR="004D2379" w:rsidRDefault="001D6D7B">
      <w:pPr>
        <w:numPr>
          <w:ilvl w:val="0"/>
          <w:numId w:val="4"/>
        </w:numPr>
        <w:shd w:val="clear" w:color="auto" w:fill="FFFFFF"/>
        <w:spacing w:before="100" w:after="100" w:line="402" w:lineRule="atLeast"/>
      </w:pPr>
      <w:r>
        <w:rPr>
          <w:rFonts w:ascii="Times New Roman" w:eastAsia="Times New Roman" w:hAnsi="Times New Roman" w:cs="Times New Roman"/>
          <w:sz w:val="28"/>
          <w:szCs w:val="28"/>
          <w:lang w:eastAsia="ru-RU"/>
        </w:rPr>
        <w:t>периодически возникающей невозможностью доступа к Услугам Абонента или третьих лиц, с разрешения Абонента использующих его Личный кабинет;</w:t>
      </w:r>
    </w:p>
    <w:p w:rsidR="004D2379" w:rsidRDefault="001D6D7B">
      <w:pPr>
        <w:numPr>
          <w:ilvl w:val="0"/>
          <w:numId w:val="4"/>
        </w:numPr>
        <w:shd w:val="clear" w:color="auto" w:fill="FFFFFF"/>
        <w:spacing w:before="100" w:after="100" w:line="402" w:lineRule="atLeast"/>
      </w:pPr>
      <w:r>
        <w:rPr>
          <w:rFonts w:ascii="Times New Roman" w:eastAsia="Times New Roman" w:hAnsi="Times New Roman" w:cs="Times New Roman"/>
          <w:sz w:val="28"/>
          <w:szCs w:val="28"/>
          <w:lang w:eastAsia="ru-RU"/>
        </w:rPr>
        <w:t>использованием доступа к Услугам третьими лицами, использующими Личный кабинет Абонента;</w:t>
      </w:r>
    </w:p>
    <w:p w:rsidR="004D2379" w:rsidRDefault="001D6D7B">
      <w:pPr>
        <w:numPr>
          <w:ilvl w:val="0"/>
          <w:numId w:val="4"/>
        </w:numPr>
        <w:shd w:val="clear" w:color="auto" w:fill="FFFFFF"/>
        <w:spacing w:before="100" w:after="100" w:line="402" w:lineRule="atLeast"/>
      </w:pPr>
      <w:r>
        <w:rPr>
          <w:rFonts w:ascii="Times New Roman" w:eastAsia="Times New Roman" w:hAnsi="Times New Roman" w:cs="Times New Roman"/>
          <w:sz w:val="28"/>
          <w:szCs w:val="28"/>
          <w:lang w:eastAsia="ru-RU"/>
        </w:rPr>
        <w:t>последующим использованием ресурсов и возможностей Сети вследствие доступа к Услугам;</w:t>
      </w:r>
    </w:p>
    <w:p w:rsidR="004D2379" w:rsidRDefault="001D6D7B">
      <w:pPr>
        <w:numPr>
          <w:ilvl w:val="0"/>
          <w:numId w:val="4"/>
        </w:numPr>
        <w:shd w:val="clear" w:color="auto" w:fill="FFFFFF"/>
        <w:spacing w:before="100" w:after="100" w:line="402" w:lineRule="atLeast"/>
      </w:pPr>
      <w:r>
        <w:rPr>
          <w:rFonts w:ascii="Times New Roman" w:eastAsia="Times New Roman" w:hAnsi="Times New Roman" w:cs="Times New Roman"/>
          <w:sz w:val="28"/>
          <w:szCs w:val="28"/>
          <w:lang w:eastAsia="ru-RU"/>
        </w:rPr>
        <w:t>размещением, получением или неполучением любого сообщения, информации, программного обеспечения или других материалов в Сети Абонентом или третьими лицами, использующими с разрешения Абонента его Личный кабинет.</w:t>
      </w:r>
    </w:p>
    <w:p w:rsidR="004D2379" w:rsidRDefault="001D6D7B">
      <w:pPr>
        <w:spacing w:after="0" w:line="100" w:lineRule="atLeast"/>
      </w:pPr>
      <w:r>
        <w:rPr>
          <w:rFonts w:ascii="Times New Roman" w:eastAsia="Times New Roman" w:hAnsi="Times New Roman" w:cs="Times New Roman"/>
          <w:sz w:val="28"/>
          <w:szCs w:val="28"/>
          <w:shd w:val="clear" w:color="auto" w:fill="FFFFFF"/>
          <w:lang w:eastAsia="ru-RU"/>
        </w:rPr>
        <w:t>В случае если какой-либо пункт Договора окажется не подлежащим буквальному исполнению, он толкуется в соответствии с действующим законодательством РФ с учетом первоначальных намерений Сторон, при этом оставшаяся часть Договора продолжает действовать в полной мере. В случае возникновения неурегулированных споров или разногласий между Сторонами, каждая из них вправе защищать свои права в порядке, установленном действующим законодательством РФ. Во всем остальном, что не предусмотрено в настоящей Оферте, Стороны руководствуются действующим законодательством РФ.</w:t>
      </w:r>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7. СРОК ДЕЙСТВИЯ ДОГОВОРА</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 xml:space="preserve">7.1. Договор действует </w:t>
      </w:r>
      <w:proofErr w:type="gramStart"/>
      <w:r>
        <w:rPr>
          <w:rFonts w:ascii="Times New Roman" w:eastAsia="Times New Roman" w:hAnsi="Times New Roman" w:cs="Times New Roman"/>
          <w:sz w:val="28"/>
          <w:szCs w:val="28"/>
          <w:lang w:eastAsia="ru-RU"/>
        </w:rPr>
        <w:t>с даты</w:t>
      </w:r>
      <w:proofErr w:type="gramEnd"/>
      <w:r>
        <w:rPr>
          <w:rFonts w:ascii="Times New Roman" w:eastAsia="Times New Roman" w:hAnsi="Times New Roman" w:cs="Times New Roman"/>
          <w:sz w:val="28"/>
          <w:szCs w:val="28"/>
          <w:lang w:eastAsia="ru-RU"/>
        </w:rPr>
        <w:t xml:space="preserve"> его заключения (даты Акцепта Абонентом настоящей Оферты) до даты его прекращения любой Стороной путем письменного уведомления другой Стороны о прекращении Договора, сделанного не менее чем за 10 (десять) дней до предполагаемой даты такого прекращения Договора.</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7.2. Настоящая Оферта является официальным документом Провайдера. Все Приложения и Дополнения к настоящей Оферте являются ее неотъемлемой частью. Электронная версия настоящей Оферты размещена на сервере Провайдера</w:t>
      </w:r>
      <w:proofErr w:type="gramStart"/>
      <w:r w:rsidR="00D33B0D">
        <w:rPr>
          <w:rFonts w:ascii="Times New Roman" w:eastAsia="Times New Roman" w:hAnsi="Times New Roman" w:cs="Times New Roman"/>
          <w:sz w:val="28"/>
          <w:szCs w:val="28"/>
          <w:lang w:eastAsia="ru-RU"/>
        </w:rPr>
        <w:t xml:space="preserve">  (</w:t>
      </w:r>
      <w:r>
        <w:rPr>
          <w:rStyle w:val="InternetLink"/>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r>
      <w:proofErr w:type="gramEnd"/>
      <w:r>
        <w:rPr>
          <w:rFonts w:ascii="Times New Roman" w:eastAsia="Times New Roman" w:hAnsi="Times New Roman" w:cs="Times New Roman"/>
          <w:sz w:val="28"/>
          <w:szCs w:val="28"/>
          <w:lang w:eastAsia="ru-RU"/>
        </w:rPr>
        <w:t xml:space="preserve">Провайдер вправе в соответствии с п. 7.3. настоящей Оферты периодически изменять условия настоящей Оферты и Договора, корректировать действующие тарифы, публикуя уведомления о таких изменениях на сервере…………….. не менее чем за 10 дней до вступления таких изменений </w:t>
      </w:r>
      <w:r>
        <w:rPr>
          <w:rFonts w:ascii="Times New Roman" w:eastAsia="Times New Roman" w:hAnsi="Times New Roman" w:cs="Times New Roman"/>
          <w:sz w:val="28"/>
          <w:szCs w:val="28"/>
          <w:lang w:eastAsia="ru-RU"/>
        </w:rPr>
        <w:lastRenderedPageBreak/>
        <w:t xml:space="preserve">в силу. В случае если Абонент продолжает пользоваться Услугами по истечении срока в 10 (десять) дней </w:t>
      </w:r>
      <w:proofErr w:type="gramStart"/>
      <w:r>
        <w:rPr>
          <w:rFonts w:ascii="Times New Roman" w:eastAsia="Times New Roman" w:hAnsi="Times New Roman" w:cs="Times New Roman"/>
          <w:sz w:val="28"/>
          <w:szCs w:val="28"/>
          <w:lang w:eastAsia="ru-RU"/>
        </w:rPr>
        <w:t>с даты</w:t>
      </w:r>
      <w:proofErr w:type="gramEnd"/>
      <w:r>
        <w:rPr>
          <w:rFonts w:ascii="Times New Roman" w:eastAsia="Times New Roman" w:hAnsi="Times New Roman" w:cs="Times New Roman"/>
          <w:sz w:val="28"/>
          <w:szCs w:val="28"/>
          <w:lang w:eastAsia="ru-RU"/>
        </w:rPr>
        <w:t xml:space="preserve"> вышеуказанного уведомления, это будет считаться согласием Абонента с внесенными изменениями и дополнениями.</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7.3. Любая из Сторон вправе произвести односторонний отказ (полный или частичный) от исполнения Договора в соответствии с действующим законодательством РФ, при условии предварительного уведомления другой Стороны не менее чем за 10 (десять) дней до предполагаемой даты такого расторжения или изменения Договора. Договор считается расторгнутым или измененным в дату, указанную в таком уведомлении о расторжении или изменении Договора.</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 xml:space="preserve">7.4. Провайдер не несет ответственности за извещение или </w:t>
      </w:r>
      <w:proofErr w:type="spellStart"/>
      <w:r>
        <w:rPr>
          <w:rFonts w:ascii="Times New Roman" w:eastAsia="Times New Roman" w:hAnsi="Times New Roman" w:cs="Times New Roman"/>
          <w:sz w:val="28"/>
          <w:szCs w:val="28"/>
          <w:lang w:eastAsia="ru-RU"/>
        </w:rPr>
        <w:t>неизвещение</w:t>
      </w:r>
      <w:proofErr w:type="spellEnd"/>
      <w:r>
        <w:rPr>
          <w:rFonts w:ascii="Times New Roman" w:eastAsia="Times New Roman" w:hAnsi="Times New Roman" w:cs="Times New Roman"/>
          <w:sz w:val="28"/>
          <w:szCs w:val="28"/>
          <w:lang w:eastAsia="ru-RU"/>
        </w:rPr>
        <w:t xml:space="preserve"> любых третьих лиц о расторжении Договора и за возможные последствия, возникшие в результате такого извещения или </w:t>
      </w:r>
      <w:proofErr w:type="spellStart"/>
      <w:r>
        <w:rPr>
          <w:rFonts w:ascii="Times New Roman" w:eastAsia="Times New Roman" w:hAnsi="Times New Roman" w:cs="Times New Roman"/>
          <w:sz w:val="28"/>
          <w:szCs w:val="28"/>
          <w:lang w:eastAsia="ru-RU"/>
        </w:rPr>
        <w:t>неизвещения</w:t>
      </w:r>
      <w:proofErr w:type="spellEnd"/>
      <w:r>
        <w:rPr>
          <w:rFonts w:ascii="Times New Roman" w:eastAsia="Times New Roman" w:hAnsi="Times New Roman" w:cs="Times New Roman"/>
          <w:sz w:val="28"/>
          <w:szCs w:val="28"/>
          <w:lang w:eastAsia="ru-RU"/>
        </w:rPr>
        <w:t>.</w:t>
      </w:r>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ПРИЛОЖЕНИЕ N1</w:t>
      </w:r>
    </w:p>
    <w:p w:rsidR="004D2379" w:rsidRDefault="001D6D7B">
      <w:pPr>
        <w:shd w:val="clear" w:color="auto" w:fill="FFFFFF"/>
        <w:spacing w:before="84" w:after="240" w:line="335" w:lineRule="atLeast"/>
        <w:jc w:val="both"/>
      </w:pPr>
      <w:r>
        <w:rPr>
          <w:rFonts w:ascii="Times New Roman" w:eastAsia="Times New Roman" w:hAnsi="Times New Roman" w:cs="Times New Roman"/>
          <w:sz w:val="28"/>
          <w:szCs w:val="28"/>
          <w:lang w:eastAsia="ru-RU"/>
        </w:rPr>
        <w:t>К Публичной оферте</w:t>
      </w:r>
      <w:proofErr w:type="gramStart"/>
      <w:r>
        <w:rPr>
          <w:rFonts w:ascii="Times New Roman" w:eastAsia="Times New Roman" w:hAnsi="Times New Roman" w:cs="Times New Roman"/>
          <w:sz w:val="28"/>
          <w:szCs w:val="28"/>
          <w:lang w:eastAsia="ru-RU"/>
        </w:rPr>
        <w:br/>
        <w:t>О</w:t>
      </w:r>
      <w:proofErr w:type="gramEnd"/>
      <w:r>
        <w:rPr>
          <w:rFonts w:ascii="Times New Roman" w:eastAsia="Times New Roman" w:hAnsi="Times New Roman" w:cs="Times New Roman"/>
          <w:sz w:val="28"/>
          <w:szCs w:val="28"/>
          <w:lang w:eastAsia="ru-RU"/>
        </w:rPr>
        <w:t xml:space="preserve"> предоставлении Услуг Телефонии и Интернет по предварительной оплате</w:t>
      </w:r>
    </w:p>
    <w:p w:rsidR="004D2379" w:rsidRDefault="001D6D7B">
      <w:pPr>
        <w:spacing w:after="0" w:line="100" w:lineRule="atLeast"/>
      </w:pPr>
      <w:r>
        <w:rPr>
          <w:rFonts w:ascii="Times New Roman" w:eastAsia="Times New Roman" w:hAnsi="Times New Roman" w:cs="Times New Roman"/>
          <w:sz w:val="28"/>
          <w:szCs w:val="28"/>
          <w:lang w:eastAsia="ru-RU"/>
        </w:rPr>
        <w:t>Перечень и описание Услуг</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Предлагаются следующие услуги:</w:t>
      </w:r>
    </w:p>
    <w:p w:rsidR="004D2379" w:rsidRPr="001D6D7B" w:rsidRDefault="001D6D7B">
      <w:pPr>
        <w:numPr>
          <w:ilvl w:val="0"/>
          <w:numId w:val="5"/>
        </w:numPr>
        <w:shd w:val="clear" w:color="auto" w:fill="FFFFFF"/>
        <w:spacing w:before="100" w:after="100" w:line="402" w:lineRule="atLeast"/>
        <w:rPr>
          <w:lang w:val="en-US"/>
        </w:rPr>
      </w:pPr>
      <w:r>
        <w:rPr>
          <w:rFonts w:ascii="Times New Roman" w:eastAsia="Times New Roman" w:hAnsi="Times New Roman" w:cs="Times New Roman"/>
          <w:sz w:val="28"/>
          <w:szCs w:val="28"/>
          <w:lang w:eastAsia="ru-RU"/>
        </w:rPr>
        <w:t>услуги</w:t>
      </w:r>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eastAsia="ru-RU"/>
        </w:rPr>
        <w:t>факс</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почты</w:t>
      </w:r>
      <w:proofErr w:type="gramEnd"/>
      <w:r>
        <w:rPr>
          <w:rFonts w:ascii="Times New Roman" w:eastAsia="Times New Roman" w:hAnsi="Times New Roman" w:cs="Times New Roman"/>
          <w:sz w:val="28"/>
          <w:szCs w:val="28"/>
          <w:lang w:val="en-US" w:eastAsia="ru-RU"/>
        </w:rPr>
        <w:t xml:space="preserve"> (e-mail-to-fax);</w:t>
      </w:r>
    </w:p>
    <w:p w:rsidR="004D2379" w:rsidRDefault="001D6D7B">
      <w:pPr>
        <w:numPr>
          <w:ilvl w:val="0"/>
          <w:numId w:val="5"/>
        </w:numPr>
        <w:shd w:val="clear" w:color="auto" w:fill="FFFFFF"/>
        <w:spacing w:before="100" w:after="100" w:line="402" w:lineRule="atLeast"/>
      </w:pPr>
      <w:r>
        <w:rPr>
          <w:rFonts w:ascii="Times New Roman" w:eastAsia="Times New Roman" w:hAnsi="Times New Roman" w:cs="Times New Roman"/>
          <w:sz w:val="28"/>
          <w:szCs w:val="28"/>
          <w:lang w:eastAsia="ru-RU"/>
        </w:rPr>
        <w:t xml:space="preserve">переадресация факсимильной (виртуальный факс </w:t>
      </w:r>
      <w:proofErr w:type="spellStart"/>
      <w:r>
        <w:rPr>
          <w:rFonts w:ascii="Times New Roman" w:eastAsia="Times New Roman" w:hAnsi="Times New Roman" w:cs="Times New Roman"/>
          <w:sz w:val="28"/>
          <w:szCs w:val="28"/>
          <w:lang w:eastAsia="ru-RU"/>
        </w:rPr>
        <w:t>fax-to-email</w:t>
      </w:r>
      <w:proofErr w:type="spellEnd"/>
      <w:r>
        <w:rPr>
          <w:rFonts w:ascii="Times New Roman" w:eastAsia="Times New Roman" w:hAnsi="Times New Roman" w:cs="Times New Roman"/>
          <w:sz w:val="28"/>
          <w:szCs w:val="28"/>
          <w:lang w:eastAsia="ru-RU"/>
        </w:rPr>
        <w:t>) и голосовой информации (</w:t>
      </w:r>
      <w:proofErr w:type="spellStart"/>
      <w:r>
        <w:rPr>
          <w:rFonts w:ascii="Times New Roman" w:eastAsia="Times New Roman" w:hAnsi="Times New Roman" w:cs="Times New Roman"/>
          <w:sz w:val="28"/>
          <w:szCs w:val="28"/>
          <w:lang w:eastAsia="ru-RU"/>
        </w:rPr>
        <w:t>voice-to-email</w:t>
      </w:r>
      <w:proofErr w:type="spellEnd"/>
      <w:r>
        <w:rPr>
          <w:rFonts w:ascii="Times New Roman" w:eastAsia="Times New Roman" w:hAnsi="Times New Roman" w:cs="Times New Roman"/>
          <w:sz w:val="28"/>
          <w:szCs w:val="28"/>
          <w:lang w:eastAsia="ru-RU"/>
        </w:rPr>
        <w:t>).</w:t>
      </w:r>
    </w:p>
    <w:p w:rsidR="004D2379" w:rsidRDefault="001D6D7B">
      <w:pPr>
        <w:numPr>
          <w:ilvl w:val="0"/>
          <w:numId w:val="5"/>
        </w:numPr>
        <w:shd w:val="clear" w:color="auto" w:fill="FFFFFF"/>
        <w:spacing w:before="100" w:after="100" w:line="402" w:lineRule="atLeast"/>
      </w:pPr>
      <w:proofErr w:type="spellStart"/>
      <w:proofErr w:type="gramStart"/>
      <w:r>
        <w:rPr>
          <w:rFonts w:ascii="Times New Roman" w:eastAsia="Times New Roman" w:hAnsi="Times New Roman" w:cs="Times New Roman"/>
          <w:sz w:val="28"/>
          <w:szCs w:val="28"/>
          <w:lang w:eastAsia="ru-RU"/>
        </w:rPr>
        <w:t>конференц-связь</w:t>
      </w:r>
      <w:proofErr w:type="spellEnd"/>
      <w:proofErr w:type="gramEnd"/>
    </w:p>
    <w:p w:rsidR="004D2379" w:rsidRDefault="001D6D7B">
      <w:pPr>
        <w:numPr>
          <w:ilvl w:val="0"/>
          <w:numId w:val="5"/>
        </w:numPr>
        <w:shd w:val="clear" w:color="auto" w:fill="FFFFFF"/>
        <w:spacing w:before="100" w:after="100" w:line="402" w:lineRule="atLeast"/>
      </w:pPr>
      <w:r>
        <w:rPr>
          <w:rFonts w:ascii="Times New Roman" w:eastAsia="Times New Roman" w:hAnsi="Times New Roman" w:cs="Times New Roman"/>
          <w:sz w:val="28"/>
          <w:szCs w:val="28"/>
          <w:lang w:eastAsia="ru-RU"/>
        </w:rPr>
        <w:t>виртуальные номера с переадресацией на номера ТФОП, SIP, SKYPE.</w:t>
      </w:r>
    </w:p>
    <w:p w:rsidR="004D2379" w:rsidRDefault="001D6D7B">
      <w:pPr>
        <w:spacing w:after="0" w:line="100" w:lineRule="atLeast"/>
      </w:pPr>
      <w:r>
        <w:rPr>
          <w:rFonts w:ascii="Times New Roman" w:eastAsia="Times New Roman" w:hAnsi="Times New Roman" w:cs="Times New Roman"/>
          <w:sz w:val="28"/>
          <w:szCs w:val="28"/>
          <w:shd w:val="clear" w:color="auto" w:fill="FFFFFF"/>
          <w:lang w:eastAsia="ru-RU"/>
        </w:rPr>
        <w:t>Подробная информация об Услугах опубликована по адресу</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u w:val="single"/>
          <w:lang w:eastAsia="ru-RU"/>
        </w:rPr>
        <w:t>www</w:t>
      </w:r>
      <w:proofErr w:type="spellEnd"/>
      <w:r>
        <w:rPr>
          <w:rFonts w:ascii="Times New Roman" w:eastAsia="Times New Roman" w:hAnsi="Times New Roman" w:cs="Times New Roman"/>
          <w:sz w:val="28"/>
          <w:szCs w:val="28"/>
          <w:u w:val="single"/>
          <w:lang w:eastAsia="ru-RU"/>
        </w:rPr>
        <w:t>……...</w:t>
      </w:r>
      <w:proofErr w:type="spellStart"/>
      <w:r>
        <w:rPr>
          <w:rFonts w:ascii="Times New Roman" w:eastAsia="Times New Roman" w:hAnsi="Times New Roman" w:cs="Times New Roman"/>
          <w:sz w:val="28"/>
          <w:szCs w:val="28"/>
          <w:u w:val="single"/>
          <w:lang w:eastAsia="ru-RU"/>
        </w:rPr>
        <w:t>ru</w:t>
      </w:r>
      <w:proofErr w:type="spellEnd"/>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ПРИЛОЖЕНИЕ N2</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К Публичной оферте</w:t>
      </w:r>
      <w:proofErr w:type="gramStart"/>
      <w:r>
        <w:rPr>
          <w:rFonts w:ascii="Times New Roman" w:eastAsia="Times New Roman" w:hAnsi="Times New Roman" w:cs="Times New Roman"/>
          <w:sz w:val="28"/>
          <w:szCs w:val="28"/>
          <w:lang w:eastAsia="ru-RU"/>
        </w:rPr>
        <w:br/>
        <w:t>О</w:t>
      </w:r>
      <w:proofErr w:type="gramEnd"/>
      <w:r>
        <w:rPr>
          <w:rFonts w:ascii="Times New Roman" w:eastAsia="Times New Roman" w:hAnsi="Times New Roman" w:cs="Times New Roman"/>
          <w:sz w:val="28"/>
          <w:szCs w:val="28"/>
          <w:lang w:eastAsia="ru-RU"/>
        </w:rPr>
        <w:t xml:space="preserve"> предоставлении Услуг Телефонии и Интернет по предварительной оплате</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Тарифы </w:t>
      </w:r>
      <w:r>
        <w:rPr>
          <w:rFonts w:ascii="Times New Roman" w:eastAsia="Times New Roman" w:hAnsi="Times New Roman" w:cs="Times New Roman"/>
          <w:sz w:val="28"/>
          <w:szCs w:val="28"/>
          <w:lang w:eastAsia="ru-RU"/>
        </w:rPr>
        <w:br/>
        <w:t>Тарифы на Услуги опубликованы по адресу </w:t>
      </w:r>
      <w:r>
        <w:rPr>
          <w:rFonts w:ascii="Times New Roman" w:eastAsia="Times New Roman" w:hAnsi="Times New Roman" w:cs="Times New Roman"/>
          <w:sz w:val="28"/>
          <w:szCs w:val="28"/>
          <w:u w:val="single"/>
          <w:lang w:eastAsia="ru-RU"/>
        </w:rPr>
        <w:t>http://www...........</w:t>
      </w:r>
      <w:proofErr w:type="spellStart"/>
      <w:r>
        <w:rPr>
          <w:rFonts w:ascii="Times New Roman" w:eastAsia="Times New Roman" w:hAnsi="Times New Roman" w:cs="Times New Roman"/>
          <w:sz w:val="28"/>
          <w:szCs w:val="28"/>
          <w:u w:val="single"/>
          <w:lang w:eastAsia="ru-RU"/>
        </w:rPr>
        <w:t>ru</w:t>
      </w:r>
      <w:proofErr w:type="spellEnd"/>
      <w:r>
        <w:rPr>
          <w:rFonts w:ascii="Times New Roman" w:eastAsia="Times New Roman" w:hAnsi="Times New Roman" w:cs="Times New Roman"/>
          <w:sz w:val="28"/>
          <w:szCs w:val="28"/>
          <w:u w:val="single"/>
          <w:lang w:eastAsia="ru-RU"/>
        </w:rPr>
        <w:t>/</w:t>
      </w:r>
      <w:proofErr w:type="spellStart"/>
      <w:r>
        <w:rPr>
          <w:rFonts w:ascii="Times New Roman" w:eastAsia="Times New Roman" w:hAnsi="Times New Roman" w:cs="Times New Roman"/>
          <w:sz w:val="28"/>
          <w:szCs w:val="28"/>
          <w:u w:val="single"/>
          <w:lang w:eastAsia="ru-RU"/>
        </w:rPr>
        <w:t>my_account.php</w:t>
      </w:r>
      <w:proofErr w:type="spellEnd"/>
    </w:p>
    <w:p w:rsidR="004D2379" w:rsidRDefault="001D6D7B">
      <w:pPr>
        <w:shd w:val="clear" w:color="auto" w:fill="FFFFFF"/>
        <w:spacing w:before="251" w:after="84" w:line="402" w:lineRule="atLeast"/>
      </w:pPr>
      <w:r>
        <w:rPr>
          <w:rFonts w:ascii="Times New Roman" w:eastAsia="Times New Roman" w:hAnsi="Times New Roman" w:cs="Times New Roman"/>
          <w:b/>
          <w:bCs/>
          <w:caps/>
          <w:sz w:val="28"/>
          <w:szCs w:val="28"/>
          <w:lang w:eastAsia="ru-RU"/>
        </w:rPr>
        <w:t>ПРИЛОЖЕНИЕ N3</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К Публичной оферте</w:t>
      </w:r>
      <w:proofErr w:type="gramStart"/>
      <w:r>
        <w:rPr>
          <w:rFonts w:ascii="Times New Roman" w:eastAsia="Times New Roman" w:hAnsi="Times New Roman" w:cs="Times New Roman"/>
          <w:sz w:val="28"/>
          <w:szCs w:val="28"/>
          <w:lang w:eastAsia="ru-RU"/>
        </w:rPr>
        <w:br/>
        <w:t>О</w:t>
      </w:r>
      <w:proofErr w:type="gramEnd"/>
      <w:r>
        <w:rPr>
          <w:rFonts w:ascii="Times New Roman" w:eastAsia="Times New Roman" w:hAnsi="Times New Roman" w:cs="Times New Roman"/>
          <w:sz w:val="28"/>
          <w:szCs w:val="28"/>
          <w:lang w:eastAsia="ru-RU"/>
        </w:rPr>
        <w:t xml:space="preserve"> предоставлении Услуг Интернет по предварительной оплате</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br/>
        <w:t>Правила пользования Услугами Телефонии и Интернет</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Общие положения</w:t>
      </w:r>
      <w:r>
        <w:rPr>
          <w:rFonts w:ascii="Times New Roman" w:eastAsia="Times New Roman" w:hAnsi="Times New Roman" w:cs="Times New Roman"/>
          <w:sz w:val="28"/>
          <w:szCs w:val="28"/>
          <w:lang w:eastAsia="ru-RU"/>
        </w:rPr>
        <w:br/>
        <w:t>Настоящее Приложение определяет правила, обязательные для Абонента при использовании Услуг Провайдера (далее - Правила). Действие Правил распространяется на порядок использования ресурсов Сети.</w:t>
      </w:r>
      <w:r>
        <w:rPr>
          <w:rFonts w:ascii="Times New Roman" w:eastAsia="Times New Roman" w:hAnsi="Times New Roman" w:cs="Times New Roman"/>
          <w:sz w:val="28"/>
          <w:szCs w:val="28"/>
          <w:lang w:eastAsia="ru-RU"/>
        </w:rPr>
        <w:br/>
        <w:t>Сеть представляет собой глобальное объединение компьютерных сетей и информационных ресурсов, принадлежащих множеству различных людей и организаций. Это объединение является децентрализованным, и единого, общеобязательного свода правил (законов) пользования Сетью не установлено. Существуют, однако, положенные в основу настоящего документа общепринятые нормы работы в Сети  (</w:t>
      </w:r>
      <w:proofErr w:type="gramStart"/>
      <w:r>
        <w:rPr>
          <w:rFonts w:ascii="Times New Roman" w:eastAsia="Times New Roman" w:hAnsi="Times New Roman" w:cs="Times New Roman"/>
          <w:sz w:val="28"/>
          <w:szCs w:val="28"/>
          <w:lang w:eastAsia="ru-RU"/>
        </w:rPr>
        <w:t>см</w:t>
      </w:r>
      <w:proofErr w:type="gramEnd"/>
      <w:r>
        <w:rPr>
          <w:rFonts w:ascii="Times New Roman" w:eastAsia="Times New Roman" w:hAnsi="Times New Roman" w:cs="Times New Roman"/>
          <w:sz w:val="28"/>
          <w:szCs w:val="28"/>
          <w:lang w:eastAsia="ru-RU"/>
        </w:rPr>
        <w:t xml:space="preserve">. </w:t>
      </w:r>
      <w:hyperlink r:id="rId10">
        <w:r>
          <w:rPr>
            <w:rStyle w:val="InternetLink"/>
            <w:rFonts w:ascii="Times New Roman" w:eastAsia="Times New Roman" w:hAnsi="Times New Roman" w:cs="Times New Roman"/>
            <w:sz w:val="28"/>
            <w:szCs w:val="28"/>
            <w:lang w:eastAsia="ru-RU"/>
          </w:rPr>
          <w:t>http</w:t>
        </w:r>
        <w:r w:rsidRPr="001D6D7B">
          <w:rPr>
            <w:rStyle w:val="InternetLink"/>
            <w:rFonts w:ascii="Times New Roman" w:eastAsia="Times New Roman" w:hAnsi="Times New Roman" w:cs="Times New Roman"/>
            <w:sz w:val="28"/>
            <w:szCs w:val="28"/>
            <w:lang w:val="ru-RU" w:eastAsia="ru-RU"/>
          </w:rPr>
          <w:t>://</w:t>
        </w:r>
        <w:r>
          <w:rPr>
            <w:rStyle w:val="InternetLink"/>
            <w:rFonts w:ascii="Times New Roman" w:eastAsia="Times New Roman" w:hAnsi="Times New Roman" w:cs="Times New Roman"/>
            <w:sz w:val="28"/>
            <w:szCs w:val="28"/>
            <w:lang w:eastAsia="ru-RU"/>
          </w:rPr>
          <w:t>www</w:t>
        </w:r>
        <w:r w:rsidRPr="001D6D7B">
          <w:rPr>
            <w:rStyle w:val="InternetLink"/>
            <w:rFonts w:ascii="Times New Roman" w:eastAsia="Times New Roman" w:hAnsi="Times New Roman" w:cs="Times New Roman"/>
            <w:sz w:val="28"/>
            <w:szCs w:val="28"/>
            <w:lang w:val="ru-RU" w:eastAsia="ru-RU"/>
          </w:rPr>
          <w:t>.</w:t>
        </w:r>
        <w:proofErr w:type="spellStart"/>
        <w:r>
          <w:rPr>
            <w:rStyle w:val="InternetLink"/>
            <w:rFonts w:ascii="Times New Roman" w:eastAsia="Times New Roman" w:hAnsi="Times New Roman" w:cs="Times New Roman"/>
            <w:sz w:val="28"/>
            <w:szCs w:val="28"/>
            <w:lang w:eastAsia="ru-RU"/>
          </w:rPr>
          <w:t>ofisp</w:t>
        </w:r>
        <w:proofErr w:type="spellEnd"/>
        <w:r w:rsidRPr="001D6D7B">
          <w:rPr>
            <w:rStyle w:val="InternetLink"/>
            <w:rFonts w:ascii="Times New Roman" w:eastAsia="Times New Roman" w:hAnsi="Times New Roman" w:cs="Times New Roman"/>
            <w:sz w:val="28"/>
            <w:szCs w:val="28"/>
            <w:lang w:val="ru-RU" w:eastAsia="ru-RU"/>
          </w:rPr>
          <w:t>.</w:t>
        </w:r>
        <w:r>
          <w:rPr>
            <w:rStyle w:val="InternetLink"/>
            <w:rFonts w:ascii="Times New Roman" w:eastAsia="Times New Roman" w:hAnsi="Times New Roman" w:cs="Times New Roman"/>
            <w:sz w:val="28"/>
            <w:szCs w:val="28"/>
            <w:lang w:eastAsia="ru-RU"/>
          </w:rPr>
          <w:t>org</w:t>
        </w:r>
        <w:r w:rsidRPr="001D6D7B">
          <w:rPr>
            <w:rStyle w:val="InternetLink"/>
            <w:rFonts w:ascii="Times New Roman" w:eastAsia="Times New Roman" w:hAnsi="Times New Roman" w:cs="Times New Roman"/>
            <w:sz w:val="28"/>
            <w:szCs w:val="28"/>
            <w:lang w:val="ru-RU" w:eastAsia="ru-RU"/>
          </w:rPr>
          <w:t>/</w:t>
        </w:r>
        <w:r>
          <w:rPr>
            <w:rStyle w:val="InternetLink"/>
            <w:rFonts w:ascii="Times New Roman" w:eastAsia="Times New Roman" w:hAnsi="Times New Roman" w:cs="Times New Roman"/>
            <w:sz w:val="28"/>
            <w:szCs w:val="28"/>
            <w:lang w:eastAsia="ru-RU"/>
          </w:rPr>
          <w:t>documents</w:t>
        </w:r>
        <w:r w:rsidRPr="001D6D7B">
          <w:rPr>
            <w:rStyle w:val="InternetLink"/>
            <w:rFonts w:ascii="Times New Roman" w:eastAsia="Times New Roman" w:hAnsi="Times New Roman" w:cs="Times New Roman"/>
            <w:sz w:val="28"/>
            <w:szCs w:val="28"/>
            <w:lang w:val="ru-RU" w:eastAsia="ru-RU"/>
          </w:rPr>
          <w:t>/</w:t>
        </w:r>
        <w:proofErr w:type="spellStart"/>
        <w:r>
          <w:rPr>
            <w:rStyle w:val="InternetLink"/>
            <w:rFonts w:ascii="Times New Roman" w:eastAsia="Times New Roman" w:hAnsi="Times New Roman" w:cs="Times New Roman"/>
            <w:sz w:val="28"/>
            <w:szCs w:val="28"/>
            <w:lang w:eastAsia="ru-RU"/>
          </w:rPr>
          <w:t>ofisp</w:t>
        </w:r>
        <w:proofErr w:type="spellEnd"/>
        <w:r w:rsidRPr="001D6D7B">
          <w:rPr>
            <w:rStyle w:val="InternetLink"/>
            <w:rFonts w:ascii="Times New Roman" w:eastAsia="Times New Roman" w:hAnsi="Times New Roman" w:cs="Times New Roman"/>
            <w:sz w:val="28"/>
            <w:szCs w:val="28"/>
            <w:lang w:val="ru-RU" w:eastAsia="ru-RU"/>
          </w:rPr>
          <w:t>-005.</w:t>
        </w:r>
        <w:r>
          <w:rPr>
            <w:rStyle w:val="InternetLink"/>
            <w:rFonts w:ascii="Times New Roman" w:eastAsia="Times New Roman" w:hAnsi="Times New Roman" w:cs="Times New Roman"/>
            <w:sz w:val="28"/>
            <w:szCs w:val="28"/>
            <w:lang w:eastAsia="ru-RU"/>
          </w:rPr>
          <w:t>html</w:t>
        </w:r>
      </w:hyperlink>
      <w:r>
        <w:rPr>
          <w:rFonts w:ascii="Times New Roman" w:eastAsia="Times New Roman" w:hAnsi="Times New Roman" w:cs="Times New Roman"/>
          <w:sz w:val="28"/>
          <w:szCs w:val="28"/>
          <w:lang w:eastAsia="ru-RU"/>
        </w:rPr>
        <w:t>), направленные на то, чтобы деятельность каждого пользователя сети не мешала работе других пользователей.</w:t>
      </w:r>
      <w:r>
        <w:rPr>
          <w:rFonts w:ascii="Times New Roman" w:eastAsia="Times New Roman" w:hAnsi="Times New Roman" w:cs="Times New Roman"/>
          <w:sz w:val="28"/>
          <w:szCs w:val="28"/>
          <w:lang w:eastAsia="ru-RU"/>
        </w:rPr>
        <w:br/>
        <w:t xml:space="preserve">Основным принципом их действия является следующее положение: правила использования любых ресурсов Сети (от почтового ящика до сервера и канала связи) определяют владельцы таких ресурсов и только они. Владелец любого информационного или технического ресурса Сети может установить для этого ресурса собственные правила его использования. Правила использования ресурсов либо ссылка на них публикуются владельцами или администраторами этих ресурсов в точке подключения к таким ресурсам и являются </w:t>
      </w:r>
      <w:proofErr w:type="gramStart"/>
      <w:r>
        <w:rPr>
          <w:rFonts w:ascii="Times New Roman" w:eastAsia="Times New Roman" w:hAnsi="Times New Roman" w:cs="Times New Roman"/>
          <w:sz w:val="28"/>
          <w:szCs w:val="28"/>
          <w:lang w:eastAsia="ru-RU"/>
        </w:rPr>
        <w:t>обязательными к исполнению</w:t>
      </w:r>
      <w:proofErr w:type="gramEnd"/>
      <w:r>
        <w:rPr>
          <w:rFonts w:ascii="Times New Roman" w:eastAsia="Times New Roman" w:hAnsi="Times New Roman" w:cs="Times New Roman"/>
          <w:sz w:val="28"/>
          <w:szCs w:val="28"/>
          <w:lang w:eastAsia="ru-RU"/>
        </w:rPr>
        <w:t xml:space="preserve"> всеми пользователями этих ресурсов. Абонент обязан соблюдать правила использования ресурса либо немедленно отказаться от его использования.</w:t>
      </w:r>
      <w:r>
        <w:rPr>
          <w:rFonts w:ascii="Times New Roman" w:eastAsia="Times New Roman" w:hAnsi="Times New Roman" w:cs="Times New Roman"/>
          <w:sz w:val="28"/>
          <w:szCs w:val="28"/>
          <w:lang w:eastAsia="ru-RU"/>
        </w:rPr>
        <w:br/>
        <w:t>В соответствии с этим положением, любые действия Абонента, вызывающие жалобы владельцев других сетей, серверов, информационных ресурсов, конференций, списков рассылки и т.п., доказывающие нарушение правил пользования соответствующими ресурсами, недопустимы и являются нарушением настоящих Правил.</w:t>
      </w:r>
    </w:p>
    <w:p w:rsidR="004D2379" w:rsidRDefault="001D6D7B">
      <w:pPr>
        <w:shd w:val="clear" w:color="auto" w:fill="FFFFFF"/>
        <w:spacing w:before="100" w:after="100" w:line="402" w:lineRule="atLeast"/>
      </w:pPr>
      <w:r>
        <w:rPr>
          <w:rFonts w:ascii="Times New Roman" w:eastAsia="Times New Roman" w:hAnsi="Times New Roman" w:cs="Times New Roman"/>
          <w:b/>
          <w:bCs/>
          <w:caps/>
          <w:sz w:val="28"/>
          <w:szCs w:val="28"/>
          <w:lang w:eastAsia="ru-RU"/>
        </w:rPr>
        <w:t>ПРАВИЛА ПОЛЬЗОВАНИЯ УСЛУГАМИ</w:t>
      </w:r>
    </w:p>
    <w:p w:rsidR="004D2379" w:rsidRDefault="001D6D7B">
      <w:pPr>
        <w:shd w:val="clear" w:color="auto" w:fill="FFFFFF"/>
        <w:spacing w:before="84" w:after="100" w:line="335" w:lineRule="atLeast"/>
        <w:jc w:val="both"/>
      </w:pPr>
      <w:r>
        <w:rPr>
          <w:rFonts w:ascii="Times New Roman" w:eastAsia="Times New Roman" w:hAnsi="Times New Roman" w:cs="Times New Roman"/>
          <w:sz w:val="28"/>
          <w:szCs w:val="28"/>
          <w:lang w:eastAsia="ru-RU"/>
        </w:rPr>
        <w:t>При пользовании Услугами Провайдера Абонент принимает на себя обязательства:</w:t>
      </w:r>
      <w:r>
        <w:rPr>
          <w:rFonts w:ascii="Times New Roman" w:eastAsia="Times New Roman" w:hAnsi="Times New Roman" w:cs="Times New Roman"/>
          <w:sz w:val="28"/>
          <w:szCs w:val="28"/>
          <w:lang w:eastAsia="ru-RU"/>
        </w:rPr>
        <w:br/>
        <w:t>1. Не использовать для доступа в Сеть модемы, компьютерное оборудование и программное обеспечение, не сертифицированное в России надлежащим образом; </w:t>
      </w:r>
      <w:r>
        <w:rPr>
          <w:rFonts w:ascii="Times New Roman" w:eastAsia="Times New Roman" w:hAnsi="Times New Roman" w:cs="Times New Roman"/>
          <w:sz w:val="28"/>
          <w:szCs w:val="28"/>
          <w:lang w:eastAsia="ru-RU"/>
        </w:rPr>
        <w:br/>
        <w:t>2. Не посылать по Сети любую нелегальную информацию, которая противоречит российскому или международному законодательству; </w:t>
      </w:r>
      <w:r>
        <w:rPr>
          <w:rFonts w:ascii="Times New Roman" w:eastAsia="Times New Roman" w:hAnsi="Times New Roman" w:cs="Times New Roman"/>
          <w:sz w:val="28"/>
          <w:szCs w:val="28"/>
          <w:lang w:eastAsia="ru-RU"/>
        </w:rPr>
        <w:br/>
        <w:t>3. Не использовать Сеть для распространения материалов, оскорбляющих человеческое достоинство, для пропаганды насилия, разжигания расовой или национальной вражды, для хулиганских или иных противоправных целей; </w:t>
      </w:r>
      <w:r>
        <w:rPr>
          <w:rFonts w:ascii="Times New Roman" w:eastAsia="Times New Roman" w:hAnsi="Times New Roman" w:cs="Times New Roman"/>
          <w:sz w:val="28"/>
          <w:szCs w:val="28"/>
          <w:lang w:eastAsia="ru-RU"/>
        </w:rPr>
        <w:br/>
        <w:t xml:space="preserve">4. Не посылать, не публиковать, не передавать, не воспроизводить и не </w:t>
      </w:r>
      <w:r>
        <w:rPr>
          <w:rFonts w:ascii="Times New Roman" w:eastAsia="Times New Roman" w:hAnsi="Times New Roman" w:cs="Times New Roman"/>
          <w:sz w:val="28"/>
          <w:szCs w:val="28"/>
          <w:lang w:eastAsia="ru-RU"/>
        </w:rPr>
        <w:lastRenderedPageBreak/>
        <w:t>распространять любым способом посредством Услуг программное обеспечение или другие материалы, защищенные авторскими или другими правами, без разрешения владельца; </w:t>
      </w:r>
      <w:r>
        <w:rPr>
          <w:rFonts w:ascii="Times New Roman" w:eastAsia="Times New Roman" w:hAnsi="Times New Roman" w:cs="Times New Roman"/>
          <w:sz w:val="28"/>
          <w:szCs w:val="28"/>
          <w:lang w:eastAsia="ru-RU"/>
        </w:rPr>
        <w:br/>
        <w:t>5. Не использовать гостевой вход для каких-либо целей, отличных от регистрации Услуги и доступа к серверу статистики; </w:t>
      </w:r>
      <w:r>
        <w:rPr>
          <w:rFonts w:ascii="Times New Roman" w:eastAsia="Times New Roman" w:hAnsi="Times New Roman" w:cs="Times New Roman"/>
          <w:sz w:val="28"/>
          <w:szCs w:val="28"/>
          <w:lang w:eastAsia="ru-RU"/>
        </w:rPr>
        <w:br/>
        <w:t xml:space="preserve">6. Не использовать предоставленный доступ к Сети для распространения ненужной получателю, </w:t>
      </w:r>
      <w:proofErr w:type="spellStart"/>
      <w:r>
        <w:rPr>
          <w:rFonts w:ascii="Times New Roman" w:eastAsia="Times New Roman" w:hAnsi="Times New Roman" w:cs="Times New Roman"/>
          <w:sz w:val="28"/>
          <w:szCs w:val="28"/>
          <w:lang w:eastAsia="ru-RU"/>
        </w:rPr>
        <w:t>незапрошенной</w:t>
      </w:r>
      <w:proofErr w:type="spellEnd"/>
      <w:r>
        <w:rPr>
          <w:rFonts w:ascii="Times New Roman" w:eastAsia="Times New Roman" w:hAnsi="Times New Roman" w:cs="Times New Roman"/>
          <w:sz w:val="28"/>
          <w:szCs w:val="28"/>
          <w:lang w:eastAsia="ru-RU"/>
        </w:rPr>
        <w:t xml:space="preserve"> информации (создания или участия в сетевом шуме - "спаме"): В частности, являются недопустимыми следующие действия: </w:t>
      </w:r>
    </w:p>
    <w:p w:rsidR="004D2379" w:rsidRDefault="001D6D7B">
      <w:pPr>
        <w:numPr>
          <w:ilvl w:val="0"/>
          <w:numId w:val="6"/>
        </w:numPr>
        <w:shd w:val="clear" w:color="auto" w:fill="FFFFFF"/>
        <w:spacing w:before="100" w:after="100" w:line="402" w:lineRule="atLeast"/>
      </w:pPr>
      <w:r>
        <w:rPr>
          <w:rFonts w:ascii="Times New Roman" w:eastAsia="Times New Roman" w:hAnsi="Times New Roman" w:cs="Times New Roman"/>
          <w:sz w:val="28"/>
          <w:szCs w:val="28"/>
          <w:lang w:eastAsia="ru-RU"/>
        </w:rPr>
        <w:t>Массовая рассылка не согласованных предварительно электронных писем (</w:t>
      </w:r>
      <w:proofErr w:type="spellStart"/>
      <w:r>
        <w:rPr>
          <w:rFonts w:ascii="Times New Roman" w:eastAsia="Times New Roman" w:hAnsi="Times New Roman" w:cs="Times New Roman"/>
          <w:sz w:val="28"/>
          <w:szCs w:val="28"/>
          <w:lang w:eastAsia="ru-RU"/>
        </w:rPr>
        <w:t>mass</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mailing</w:t>
      </w:r>
      <w:proofErr w:type="spellEnd"/>
      <w:r>
        <w:rPr>
          <w:rFonts w:ascii="Times New Roman" w:eastAsia="Times New Roman" w:hAnsi="Times New Roman" w:cs="Times New Roman"/>
          <w:sz w:val="28"/>
          <w:szCs w:val="28"/>
          <w:lang w:eastAsia="ru-RU"/>
        </w:rPr>
        <w:t>). Под массовой рассылкой подразумевается как рассылка множеству получателей, так и множественная рассылка одному получателю. Под электронными письмами понимаются сообщения электронной почты, ICQ и других подобных средств личного обмена информацией.</w:t>
      </w:r>
    </w:p>
    <w:p w:rsidR="004D2379" w:rsidRDefault="001D6D7B">
      <w:pPr>
        <w:numPr>
          <w:ilvl w:val="0"/>
          <w:numId w:val="6"/>
        </w:numPr>
        <w:shd w:val="clear" w:color="auto" w:fill="FFFFFF"/>
        <w:spacing w:before="100" w:after="100" w:line="402" w:lineRule="atLeast"/>
      </w:pPr>
      <w:r>
        <w:rPr>
          <w:rFonts w:ascii="Times New Roman" w:eastAsia="Times New Roman" w:hAnsi="Times New Roman" w:cs="Times New Roman"/>
          <w:sz w:val="28"/>
          <w:szCs w:val="28"/>
          <w:lang w:eastAsia="ru-RU"/>
        </w:rPr>
        <w:t>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w:t>
      </w:r>
    </w:p>
    <w:p w:rsidR="004D2379" w:rsidRDefault="001D6D7B">
      <w:pPr>
        <w:numPr>
          <w:ilvl w:val="0"/>
          <w:numId w:val="6"/>
        </w:numPr>
        <w:shd w:val="clear" w:color="auto" w:fill="FFFFFF"/>
        <w:spacing w:before="100" w:after="100" w:line="402" w:lineRule="atLeast"/>
      </w:pPr>
      <w:r>
        <w:rPr>
          <w:rFonts w:ascii="Times New Roman" w:eastAsia="Times New Roman" w:hAnsi="Times New Roman" w:cs="Times New Roman"/>
          <w:sz w:val="28"/>
          <w:szCs w:val="28"/>
          <w:lang w:eastAsia="ru-RU"/>
        </w:rPr>
        <w:t xml:space="preserve">Размещение в любой конференции </w:t>
      </w:r>
      <w:proofErr w:type="spellStart"/>
      <w:r>
        <w:rPr>
          <w:rFonts w:ascii="Times New Roman" w:eastAsia="Times New Roman" w:hAnsi="Times New Roman" w:cs="Times New Roman"/>
          <w:sz w:val="28"/>
          <w:szCs w:val="28"/>
          <w:lang w:eastAsia="ru-RU"/>
        </w:rPr>
        <w:t>Usenet</w:t>
      </w:r>
      <w:proofErr w:type="spellEnd"/>
      <w:r>
        <w:rPr>
          <w:rFonts w:ascii="Times New Roman" w:eastAsia="Times New Roman" w:hAnsi="Times New Roman" w:cs="Times New Roman"/>
          <w:sz w:val="28"/>
          <w:szCs w:val="28"/>
          <w:lang w:eastAsia="ru-RU"/>
        </w:rPr>
        <w:t xml:space="preserve"> или другой конференции, форуме или электронном списке рассылки статей, которые не соответствуют тематике данной конференции или списка рассылки (</w:t>
      </w:r>
      <w:proofErr w:type="spellStart"/>
      <w:r>
        <w:rPr>
          <w:rFonts w:ascii="Times New Roman" w:eastAsia="Times New Roman" w:hAnsi="Times New Roman" w:cs="Times New Roman"/>
          <w:sz w:val="28"/>
          <w:szCs w:val="28"/>
          <w:lang w:eastAsia="ru-RU"/>
        </w:rPr>
        <w:t>off-topic</w:t>
      </w:r>
      <w:proofErr w:type="spellEnd"/>
      <w:r>
        <w:rPr>
          <w:rFonts w:ascii="Times New Roman" w:eastAsia="Times New Roman" w:hAnsi="Times New Roman" w:cs="Times New Roman"/>
          <w:sz w:val="28"/>
          <w:szCs w:val="28"/>
          <w:lang w:eastAsia="ru-RU"/>
        </w:rPr>
        <w:t xml:space="preserve">). Здесь и далее под конференцией понимаются телеконференции (группы новостей) </w:t>
      </w:r>
      <w:proofErr w:type="spellStart"/>
      <w:r>
        <w:rPr>
          <w:rFonts w:ascii="Times New Roman" w:eastAsia="Times New Roman" w:hAnsi="Times New Roman" w:cs="Times New Roman"/>
          <w:sz w:val="28"/>
          <w:szCs w:val="28"/>
          <w:lang w:eastAsia="ru-RU"/>
        </w:rPr>
        <w:t>Usenet</w:t>
      </w:r>
      <w:proofErr w:type="spellEnd"/>
      <w:r>
        <w:rPr>
          <w:rFonts w:ascii="Times New Roman" w:eastAsia="Times New Roman" w:hAnsi="Times New Roman" w:cs="Times New Roman"/>
          <w:sz w:val="28"/>
          <w:szCs w:val="28"/>
          <w:lang w:eastAsia="ru-RU"/>
        </w:rPr>
        <w:t xml:space="preserve"> и другие конференции, форумы и электронные списки рассылки.</w:t>
      </w:r>
    </w:p>
    <w:p w:rsidR="004D2379" w:rsidRDefault="001D6D7B">
      <w:pPr>
        <w:numPr>
          <w:ilvl w:val="0"/>
          <w:numId w:val="6"/>
        </w:numPr>
        <w:shd w:val="clear" w:color="auto" w:fill="FFFFFF"/>
        <w:spacing w:before="100" w:after="100" w:line="402" w:lineRule="atLeast"/>
      </w:pPr>
      <w:r>
        <w:rPr>
          <w:rFonts w:ascii="Times New Roman" w:eastAsia="Times New Roman" w:hAnsi="Times New Roman" w:cs="Times New Roman"/>
          <w:sz w:val="28"/>
          <w:szCs w:val="28"/>
          <w:lang w:eastAsia="ru-RU"/>
        </w:rPr>
        <w:t>Размещение в любой конференции сообщений рекламного, коммерческого, агитационного характера, или сообщений, содержащих приложенные файлы, кроме случаев,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w:t>
      </w:r>
    </w:p>
    <w:p w:rsidR="004D2379" w:rsidRDefault="001D6D7B">
      <w:pPr>
        <w:numPr>
          <w:ilvl w:val="0"/>
          <w:numId w:val="6"/>
        </w:numPr>
        <w:shd w:val="clear" w:color="auto" w:fill="FFFFFF"/>
        <w:spacing w:before="100" w:after="100" w:line="402" w:lineRule="atLeast"/>
      </w:pPr>
      <w:r>
        <w:rPr>
          <w:rFonts w:ascii="Times New Roman" w:eastAsia="Times New Roman" w:hAnsi="Times New Roman" w:cs="Times New Roman"/>
          <w:sz w:val="28"/>
          <w:szCs w:val="28"/>
          <w:lang w:eastAsia="ru-RU"/>
        </w:rPr>
        <w:t>Рассылка информации получателям, высказавшим ранее явное нежелание получать эту информацию.</w:t>
      </w:r>
    </w:p>
    <w:p w:rsidR="004D2379" w:rsidRDefault="001D6D7B">
      <w:pPr>
        <w:numPr>
          <w:ilvl w:val="0"/>
          <w:numId w:val="6"/>
        </w:numPr>
        <w:shd w:val="clear" w:color="auto" w:fill="FFFFFF"/>
        <w:spacing w:before="100" w:after="100" w:line="402" w:lineRule="atLeast"/>
      </w:pPr>
      <w:r>
        <w:rPr>
          <w:rFonts w:ascii="Times New Roman" w:eastAsia="Times New Roman" w:hAnsi="Times New Roman" w:cs="Times New Roman"/>
          <w:sz w:val="28"/>
          <w:szCs w:val="28"/>
          <w:lang w:eastAsia="ru-RU"/>
        </w:rPr>
        <w:t xml:space="preserve">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w:t>
      </w:r>
      <w:r>
        <w:rPr>
          <w:rFonts w:ascii="Times New Roman" w:eastAsia="Times New Roman" w:hAnsi="Times New Roman" w:cs="Times New Roman"/>
          <w:sz w:val="28"/>
          <w:szCs w:val="28"/>
          <w:lang w:eastAsia="ru-RU"/>
        </w:rPr>
        <w:lastRenderedPageBreak/>
        <w:t>любого из вышеописанных действий, вне зависимости от того, из какой точки Сети были совершены эти действия.</w:t>
      </w:r>
    </w:p>
    <w:p w:rsidR="004D2379" w:rsidRDefault="001D6D7B">
      <w:pPr>
        <w:spacing w:after="0" w:line="100" w:lineRule="atLeast"/>
      </w:pPr>
      <w:r>
        <w:rPr>
          <w:rFonts w:ascii="Times New Roman" w:eastAsia="Times New Roman" w:hAnsi="Times New Roman" w:cs="Times New Roman"/>
          <w:sz w:val="28"/>
          <w:szCs w:val="28"/>
          <w:shd w:val="clear" w:color="auto" w:fill="FFFFFF"/>
          <w:lang w:eastAsia="ru-RU"/>
        </w:rPr>
        <w:t>7. Абоненту запрещается:</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br/>
      </w:r>
    </w:p>
    <w:p w:rsidR="004D2379" w:rsidRDefault="001D6D7B">
      <w:pPr>
        <w:numPr>
          <w:ilvl w:val="0"/>
          <w:numId w:val="7"/>
        </w:numPr>
        <w:shd w:val="clear" w:color="auto" w:fill="FFFFFF"/>
        <w:spacing w:before="100" w:after="100" w:line="402" w:lineRule="atLeast"/>
      </w:pPr>
      <w:r>
        <w:rPr>
          <w:rFonts w:ascii="Times New Roman" w:eastAsia="Times New Roman" w:hAnsi="Times New Roman" w:cs="Times New Roman"/>
          <w:sz w:val="28"/>
          <w:szCs w:val="28"/>
          <w:lang w:eastAsia="ru-RU"/>
        </w:rPr>
        <w:t>Использование идентификационных данных (имен, адресов, телефонов и т.п.) третьих лиц, кроме случаев, когда эти лица уполномочили пользователя на такое использование. В то же время пользователь должен принять меры по предотвращению использования ресурсов Сети третьими лицами от его имени (обеспечить сохранность паролей и прочих кодов авторизованного доступа).</w:t>
      </w:r>
    </w:p>
    <w:p w:rsidR="004D2379" w:rsidRDefault="001D6D7B">
      <w:pPr>
        <w:numPr>
          <w:ilvl w:val="0"/>
          <w:numId w:val="7"/>
        </w:numPr>
        <w:shd w:val="clear" w:color="auto" w:fill="FFFFFF"/>
        <w:spacing w:before="100" w:after="100" w:line="402" w:lineRule="atLeast"/>
      </w:pPr>
      <w:r>
        <w:rPr>
          <w:rFonts w:ascii="Times New Roman" w:eastAsia="Times New Roman" w:hAnsi="Times New Roman" w:cs="Times New Roman"/>
          <w:sz w:val="28"/>
          <w:szCs w:val="28"/>
          <w:lang w:eastAsia="ru-RU"/>
        </w:rPr>
        <w:t>Фальсификация своего IP-адреса, адресов, используемых в других сетевых протоколах, а также прочей служебной информации при передаче информации в Сеть.</w:t>
      </w:r>
    </w:p>
    <w:p w:rsidR="004D2379" w:rsidRDefault="001D6D7B">
      <w:pPr>
        <w:numPr>
          <w:ilvl w:val="0"/>
          <w:numId w:val="7"/>
        </w:numPr>
        <w:shd w:val="clear" w:color="auto" w:fill="FFFFFF"/>
        <w:spacing w:before="100" w:after="100" w:line="402" w:lineRule="atLeast"/>
      </w:pPr>
      <w:r>
        <w:rPr>
          <w:rFonts w:ascii="Times New Roman" w:eastAsia="Times New Roman" w:hAnsi="Times New Roman" w:cs="Times New Roman"/>
          <w:sz w:val="28"/>
          <w:szCs w:val="28"/>
          <w:lang w:eastAsia="ru-RU"/>
        </w:rPr>
        <w:t>Использование несуществующих обратных адресов при отправке электронных писем, за исключением случаев, когда использование какого-либо ресурса Сети в явной форме разрешает анонимность.</w:t>
      </w:r>
    </w:p>
    <w:p w:rsidR="004D2379" w:rsidRDefault="001D6D7B">
      <w:pPr>
        <w:spacing w:after="0" w:line="100" w:lineRule="atLeast"/>
      </w:pPr>
      <w:r>
        <w:rPr>
          <w:rFonts w:ascii="Times New Roman" w:eastAsia="Times New Roman" w:hAnsi="Times New Roman" w:cs="Times New Roman"/>
          <w:sz w:val="28"/>
          <w:szCs w:val="28"/>
          <w:shd w:val="clear" w:color="auto" w:fill="FFFFFF"/>
          <w:lang w:eastAsia="ru-RU"/>
        </w:rPr>
        <w:t xml:space="preserve">8. Не допускается осуществление попыток несанкционированного доступа к ресурсам Сети, проведение или участие в сетевых атаках и сетевом взломе, за исключением случаев, когда атака на сетевой ресурс проводится с явного разрешения владельца или администратора этого ресурса. В том числе </w:t>
      </w:r>
      <w:proofErr w:type="gramStart"/>
      <w:r>
        <w:rPr>
          <w:rFonts w:ascii="Times New Roman" w:eastAsia="Times New Roman" w:hAnsi="Times New Roman" w:cs="Times New Roman"/>
          <w:sz w:val="28"/>
          <w:szCs w:val="28"/>
          <w:shd w:val="clear" w:color="auto" w:fill="FFFFFF"/>
          <w:lang w:eastAsia="ru-RU"/>
        </w:rPr>
        <w:t>запрещены</w:t>
      </w:r>
      <w:proofErr w:type="gramEnd"/>
      <w:r>
        <w:rPr>
          <w:rFonts w:ascii="Times New Roman" w:eastAsia="Times New Roman" w:hAnsi="Times New Roman" w:cs="Times New Roman"/>
          <w:sz w:val="28"/>
          <w:szCs w:val="28"/>
          <w:shd w:val="clear" w:color="auto" w:fill="FFFFFF"/>
          <w:lang w:eastAsia="ru-RU"/>
        </w:rPr>
        <w:t>:</w:t>
      </w:r>
    </w:p>
    <w:p w:rsidR="004D2379" w:rsidRDefault="001D6D7B">
      <w:pPr>
        <w:numPr>
          <w:ilvl w:val="0"/>
          <w:numId w:val="8"/>
        </w:numPr>
        <w:shd w:val="clear" w:color="auto" w:fill="FFFFFF"/>
        <w:spacing w:before="100" w:after="100" w:line="402" w:lineRule="atLeast"/>
      </w:pPr>
      <w:r>
        <w:rPr>
          <w:rFonts w:ascii="Times New Roman" w:eastAsia="Times New Roman" w:hAnsi="Times New Roman" w:cs="Times New Roman"/>
          <w:sz w:val="28"/>
          <w:szCs w:val="28"/>
          <w:lang w:eastAsia="ru-RU"/>
        </w:rPr>
        <w:t>Действия, направленные на нарушение нормального функционирования элементов Сети (компьютеров, другого оборудования или программного обеспечения), не принадлежащих Абоненту.</w:t>
      </w:r>
    </w:p>
    <w:p w:rsidR="004D2379" w:rsidRDefault="001D6D7B">
      <w:pPr>
        <w:numPr>
          <w:ilvl w:val="0"/>
          <w:numId w:val="8"/>
        </w:numPr>
        <w:shd w:val="clear" w:color="auto" w:fill="FFFFFF"/>
        <w:spacing w:before="100" w:after="100" w:line="402" w:lineRule="atLeast"/>
      </w:pPr>
      <w:proofErr w:type="gramStart"/>
      <w:r>
        <w:rPr>
          <w:rFonts w:ascii="Times New Roman" w:eastAsia="Times New Roman" w:hAnsi="Times New Roman" w:cs="Times New Roman"/>
          <w:sz w:val="28"/>
          <w:szCs w:val="28"/>
          <w:lang w:eastAsia="ru-RU"/>
        </w:rPr>
        <w:t>Действия,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последующее использование такого доступа, а также уничтожение или модификация программного обеспечения или данных, не принадлежащих Абоненту, без согласования с владельцами этого программного обеспечения или данных либо администраторами данного информационного ресурса.</w:t>
      </w:r>
      <w:proofErr w:type="gramEnd"/>
    </w:p>
    <w:p w:rsidR="004D2379" w:rsidRDefault="001D6D7B">
      <w:pPr>
        <w:numPr>
          <w:ilvl w:val="0"/>
          <w:numId w:val="8"/>
        </w:numPr>
        <w:shd w:val="clear" w:color="auto" w:fill="FFFFFF"/>
        <w:spacing w:before="100" w:after="100" w:line="402" w:lineRule="atLeast"/>
      </w:pPr>
      <w:r>
        <w:rPr>
          <w:rFonts w:ascii="Times New Roman" w:eastAsia="Times New Roman" w:hAnsi="Times New Roman" w:cs="Times New Roman"/>
          <w:sz w:val="28"/>
          <w:szCs w:val="28"/>
          <w:lang w:eastAsia="ru-RU"/>
        </w:rPr>
        <w:t xml:space="preserve">Передача компьютерам или оборудованию Сети бессмысленной или бесполезной информации, создающей паразитную нагрузку на эти компьютеры или оборудование, а также промежуточные участки сети, </w:t>
      </w:r>
      <w:r>
        <w:rPr>
          <w:rFonts w:ascii="Times New Roman" w:eastAsia="Times New Roman" w:hAnsi="Times New Roman" w:cs="Times New Roman"/>
          <w:sz w:val="28"/>
          <w:szCs w:val="28"/>
          <w:lang w:eastAsia="ru-RU"/>
        </w:rPr>
        <w:lastRenderedPageBreak/>
        <w:t>в объемах, превышающих минимально необходимые для проверки связности сетей и доступности отдельных ее элементов.</w:t>
      </w:r>
    </w:p>
    <w:p w:rsidR="004D2379" w:rsidRDefault="001D6D7B">
      <w:pPr>
        <w:spacing w:after="0" w:line="100" w:lineRule="atLeast"/>
      </w:pPr>
      <w:r>
        <w:rPr>
          <w:rFonts w:ascii="Times New Roman" w:eastAsia="Times New Roman" w:hAnsi="Times New Roman" w:cs="Times New Roman"/>
          <w:sz w:val="28"/>
          <w:szCs w:val="28"/>
          <w:shd w:val="clear" w:color="auto" w:fill="FFFFFF"/>
          <w:lang w:eastAsia="ru-RU"/>
        </w:rPr>
        <w:t>9. Абонент обязан принять надлежащие меры по такой настройке своих ресурсов,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 Примерами потенциально проблемной настройки сетевых ресурсов являются:</w:t>
      </w:r>
    </w:p>
    <w:p w:rsidR="004D2379" w:rsidRDefault="001D6D7B">
      <w:pPr>
        <w:numPr>
          <w:ilvl w:val="0"/>
          <w:numId w:val="9"/>
        </w:numPr>
        <w:shd w:val="clear" w:color="auto" w:fill="FFFFFF"/>
        <w:spacing w:before="100" w:after="100" w:line="402" w:lineRule="atLeast"/>
      </w:pPr>
      <w:r>
        <w:rPr>
          <w:rFonts w:ascii="Times New Roman" w:eastAsia="Times New Roman" w:hAnsi="Times New Roman" w:cs="Times New Roman"/>
          <w:sz w:val="28"/>
          <w:szCs w:val="28"/>
          <w:lang w:eastAsia="ru-RU"/>
        </w:rPr>
        <w:t>открытый ретранслятор электронной почты (</w:t>
      </w:r>
      <w:proofErr w:type="spellStart"/>
      <w:r>
        <w:rPr>
          <w:rFonts w:ascii="Times New Roman" w:eastAsia="Times New Roman" w:hAnsi="Times New Roman" w:cs="Times New Roman"/>
          <w:sz w:val="28"/>
          <w:szCs w:val="28"/>
          <w:lang w:eastAsia="ru-RU"/>
        </w:rPr>
        <w:t>SMTP-relay</w:t>
      </w:r>
      <w:proofErr w:type="spellEnd"/>
      <w:r>
        <w:rPr>
          <w:rFonts w:ascii="Times New Roman" w:eastAsia="Times New Roman" w:hAnsi="Times New Roman" w:cs="Times New Roman"/>
          <w:sz w:val="28"/>
          <w:szCs w:val="28"/>
          <w:lang w:eastAsia="ru-RU"/>
        </w:rPr>
        <w:t>);</w:t>
      </w:r>
    </w:p>
    <w:p w:rsidR="004D2379" w:rsidRDefault="001D6D7B">
      <w:pPr>
        <w:numPr>
          <w:ilvl w:val="0"/>
          <w:numId w:val="9"/>
        </w:numPr>
        <w:shd w:val="clear" w:color="auto" w:fill="FFFFFF"/>
        <w:spacing w:before="100" w:after="100" w:line="402" w:lineRule="atLeast"/>
      </w:pPr>
      <w:r>
        <w:rPr>
          <w:rFonts w:ascii="Times New Roman" w:eastAsia="Times New Roman" w:hAnsi="Times New Roman" w:cs="Times New Roman"/>
          <w:sz w:val="28"/>
          <w:szCs w:val="28"/>
          <w:lang w:eastAsia="ru-RU"/>
        </w:rPr>
        <w:t>общедоступные для неавторизованной публикации серверы новостей (конференций, групп);</w:t>
      </w:r>
    </w:p>
    <w:p w:rsidR="004D2379" w:rsidRDefault="001D6D7B">
      <w:pPr>
        <w:numPr>
          <w:ilvl w:val="0"/>
          <w:numId w:val="9"/>
        </w:numPr>
        <w:shd w:val="clear" w:color="auto" w:fill="FFFFFF"/>
        <w:spacing w:before="100" w:after="100" w:line="402" w:lineRule="atLeast"/>
      </w:pPr>
      <w:r>
        <w:rPr>
          <w:rFonts w:ascii="Times New Roman" w:eastAsia="Times New Roman" w:hAnsi="Times New Roman" w:cs="Times New Roman"/>
          <w:sz w:val="28"/>
          <w:szCs w:val="28"/>
          <w:lang w:eastAsia="ru-RU"/>
        </w:rPr>
        <w:t>средства, позволяющие третьим лицам неавторизованно скрыть источник соединения (открытые прокси-серверы и т.п.);</w:t>
      </w:r>
    </w:p>
    <w:p w:rsidR="004D2379" w:rsidRDefault="001D6D7B">
      <w:pPr>
        <w:numPr>
          <w:ilvl w:val="0"/>
          <w:numId w:val="9"/>
        </w:numPr>
        <w:shd w:val="clear" w:color="auto" w:fill="FFFFFF"/>
        <w:spacing w:before="100" w:after="100" w:line="402" w:lineRule="atLeast"/>
      </w:pPr>
      <w:r>
        <w:rPr>
          <w:rFonts w:ascii="Times New Roman" w:eastAsia="Times New Roman" w:hAnsi="Times New Roman" w:cs="Times New Roman"/>
          <w:sz w:val="28"/>
          <w:szCs w:val="28"/>
          <w:lang w:eastAsia="ru-RU"/>
        </w:rPr>
        <w:t>общедоступные широковещательные адреса локальных сетей;</w:t>
      </w:r>
    </w:p>
    <w:p w:rsidR="004D2379" w:rsidRDefault="001D6D7B">
      <w:pPr>
        <w:numPr>
          <w:ilvl w:val="0"/>
          <w:numId w:val="9"/>
        </w:numPr>
        <w:shd w:val="clear" w:color="auto" w:fill="FFFFFF"/>
        <w:spacing w:before="100" w:after="100" w:line="402" w:lineRule="atLeast"/>
      </w:pPr>
      <w:r>
        <w:rPr>
          <w:rFonts w:ascii="Times New Roman" w:eastAsia="Times New Roman" w:hAnsi="Times New Roman" w:cs="Times New Roman"/>
          <w:sz w:val="28"/>
          <w:szCs w:val="28"/>
          <w:lang w:eastAsia="ru-RU"/>
        </w:rPr>
        <w:t>электронные списки рассылки с недостаточной авторизацией подписки или без возможности ее отмены.</w:t>
      </w:r>
    </w:p>
    <w:p w:rsidR="004D2379" w:rsidRDefault="001D6D7B">
      <w:r>
        <w:rPr>
          <w:rFonts w:ascii="Times New Roman" w:eastAsia="Times New Roman" w:hAnsi="Times New Roman" w:cs="Times New Roman"/>
          <w:sz w:val="28"/>
          <w:szCs w:val="28"/>
          <w:shd w:val="clear" w:color="auto" w:fill="FFFFFF"/>
          <w:lang w:eastAsia="ru-RU"/>
        </w:rPr>
        <w:t xml:space="preserve">10. </w:t>
      </w:r>
      <w:proofErr w:type="gramStart"/>
      <w:r>
        <w:rPr>
          <w:rFonts w:ascii="Times New Roman" w:eastAsia="Times New Roman" w:hAnsi="Times New Roman" w:cs="Times New Roman"/>
          <w:sz w:val="28"/>
          <w:szCs w:val="28"/>
          <w:shd w:val="clear" w:color="auto" w:fill="FFFFFF"/>
          <w:lang w:eastAsia="ru-RU"/>
        </w:rPr>
        <w:t>При использовании для доступа к Услуге каких-либо транзитных сетей электросвязи (например, телефонной сети общего пользования (далее - "</w:t>
      </w:r>
      <w:proofErr w:type="spellStart"/>
      <w:r>
        <w:rPr>
          <w:rFonts w:ascii="Times New Roman" w:eastAsia="Times New Roman" w:hAnsi="Times New Roman" w:cs="Times New Roman"/>
          <w:sz w:val="28"/>
          <w:szCs w:val="28"/>
          <w:shd w:val="clear" w:color="auto" w:fill="FFFFFF"/>
          <w:lang w:eastAsia="ru-RU"/>
        </w:rPr>
        <w:t>ТфОП</w:t>
      </w:r>
      <w:proofErr w:type="spellEnd"/>
      <w:r>
        <w:rPr>
          <w:rFonts w:ascii="Times New Roman" w:eastAsia="Times New Roman" w:hAnsi="Times New Roman" w:cs="Times New Roman"/>
          <w:sz w:val="28"/>
          <w:szCs w:val="28"/>
          <w:shd w:val="clear" w:color="auto" w:fill="FFFFFF"/>
          <w:lang w:eastAsia="ru-RU"/>
        </w:rPr>
        <w:t>"), Абонент обязан выполнять все установленные правила использования этих сетей.</w:t>
      </w:r>
      <w:proofErr w:type="gramEnd"/>
      <w:r>
        <w:rPr>
          <w:rFonts w:ascii="Times New Roman" w:eastAsia="Times New Roman" w:hAnsi="Times New Roman" w:cs="Times New Roman"/>
          <w:sz w:val="28"/>
          <w:szCs w:val="28"/>
          <w:shd w:val="clear" w:color="auto" w:fill="FFFFFF"/>
          <w:lang w:eastAsia="ru-RU"/>
        </w:rPr>
        <w:t xml:space="preserve"> Так при доступе через </w:t>
      </w:r>
      <w:proofErr w:type="spellStart"/>
      <w:r>
        <w:rPr>
          <w:rFonts w:ascii="Times New Roman" w:eastAsia="Times New Roman" w:hAnsi="Times New Roman" w:cs="Times New Roman"/>
          <w:sz w:val="28"/>
          <w:szCs w:val="28"/>
          <w:shd w:val="clear" w:color="auto" w:fill="FFFFFF"/>
          <w:lang w:eastAsia="ru-RU"/>
        </w:rPr>
        <w:t>ТфОП</w:t>
      </w:r>
      <w:proofErr w:type="spellEnd"/>
      <w:r>
        <w:rPr>
          <w:rFonts w:ascii="Times New Roman" w:eastAsia="Times New Roman" w:hAnsi="Times New Roman" w:cs="Times New Roman"/>
          <w:sz w:val="28"/>
          <w:szCs w:val="28"/>
          <w:shd w:val="clear" w:color="auto" w:fill="FFFFFF"/>
          <w:lang w:eastAsia="ru-RU"/>
        </w:rPr>
        <w:t xml:space="preserve">, Абонент обязан следовать Правилам оказания услуг телефонной связи (утверждены постановлением Правительства РФ от 26.09.1997 N 1235) и правилам, установленным местным оператором </w:t>
      </w:r>
      <w:proofErr w:type="spellStart"/>
      <w:r>
        <w:rPr>
          <w:rFonts w:ascii="Times New Roman" w:eastAsia="Times New Roman" w:hAnsi="Times New Roman" w:cs="Times New Roman"/>
          <w:sz w:val="28"/>
          <w:szCs w:val="28"/>
          <w:shd w:val="clear" w:color="auto" w:fill="FFFFFF"/>
          <w:lang w:eastAsia="ru-RU"/>
        </w:rPr>
        <w:t>ТфОП</w:t>
      </w:r>
      <w:proofErr w:type="spellEnd"/>
      <w:r>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11. </w:t>
      </w:r>
      <w:proofErr w:type="gramStart"/>
      <w:r>
        <w:rPr>
          <w:rFonts w:ascii="Times New Roman" w:eastAsia="Times New Roman" w:hAnsi="Times New Roman" w:cs="Times New Roman"/>
          <w:sz w:val="28"/>
          <w:szCs w:val="28"/>
          <w:shd w:val="clear" w:color="auto" w:fill="FFFFFF"/>
          <w:lang w:eastAsia="ru-RU"/>
        </w:rPr>
        <w:t xml:space="preserve">В случае если в отношении телефонной линии, используемой для доступа к Услуге через </w:t>
      </w:r>
      <w:proofErr w:type="spellStart"/>
      <w:r>
        <w:rPr>
          <w:rFonts w:ascii="Times New Roman" w:eastAsia="Times New Roman" w:hAnsi="Times New Roman" w:cs="Times New Roman"/>
          <w:sz w:val="28"/>
          <w:szCs w:val="28"/>
          <w:shd w:val="clear" w:color="auto" w:fill="FFFFFF"/>
          <w:lang w:eastAsia="ru-RU"/>
        </w:rPr>
        <w:t>ТфОП</w:t>
      </w:r>
      <w:proofErr w:type="spellEnd"/>
      <w:r>
        <w:rPr>
          <w:rFonts w:ascii="Times New Roman" w:eastAsia="Times New Roman" w:hAnsi="Times New Roman" w:cs="Times New Roman"/>
          <w:sz w:val="28"/>
          <w:szCs w:val="28"/>
          <w:shd w:val="clear" w:color="auto" w:fill="FFFFFF"/>
          <w:lang w:eastAsia="ru-RU"/>
        </w:rPr>
        <w:t xml:space="preserve">, Абонент не является абонентом </w:t>
      </w:r>
      <w:proofErr w:type="spellStart"/>
      <w:r>
        <w:rPr>
          <w:rFonts w:ascii="Times New Roman" w:eastAsia="Times New Roman" w:hAnsi="Times New Roman" w:cs="Times New Roman"/>
          <w:sz w:val="28"/>
          <w:szCs w:val="28"/>
          <w:shd w:val="clear" w:color="auto" w:fill="FFFFFF"/>
          <w:lang w:eastAsia="ru-RU"/>
        </w:rPr>
        <w:t>ТфОП</w:t>
      </w:r>
      <w:proofErr w:type="spellEnd"/>
      <w:r>
        <w:rPr>
          <w:rFonts w:ascii="Times New Roman" w:eastAsia="Times New Roman" w:hAnsi="Times New Roman" w:cs="Times New Roman"/>
          <w:sz w:val="28"/>
          <w:szCs w:val="28"/>
          <w:shd w:val="clear" w:color="auto" w:fill="FFFFFF"/>
          <w:lang w:eastAsia="ru-RU"/>
        </w:rPr>
        <w:t xml:space="preserve"> (т.е. лицом, с которым местным оператором </w:t>
      </w:r>
      <w:proofErr w:type="spellStart"/>
      <w:r>
        <w:rPr>
          <w:rFonts w:ascii="Times New Roman" w:eastAsia="Times New Roman" w:hAnsi="Times New Roman" w:cs="Times New Roman"/>
          <w:sz w:val="28"/>
          <w:szCs w:val="28"/>
          <w:shd w:val="clear" w:color="auto" w:fill="FFFFFF"/>
          <w:lang w:eastAsia="ru-RU"/>
        </w:rPr>
        <w:t>ТфОП</w:t>
      </w:r>
      <w:proofErr w:type="spellEnd"/>
      <w:r>
        <w:rPr>
          <w:rFonts w:ascii="Times New Roman" w:eastAsia="Times New Roman" w:hAnsi="Times New Roman" w:cs="Times New Roman"/>
          <w:sz w:val="28"/>
          <w:szCs w:val="28"/>
          <w:shd w:val="clear" w:color="auto" w:fill="FFFFFF"/>
          <w:lang w:eastAsia="ru-RU"/>
        </w:rPr>
        <w:t xml:space="preserve"> заключен договор на предоставление услуг связи по данной телефонной линии), Абонент обязан уведомить абонента </w:t>
      </w:r>
      <w:proofErr w:type="spellStart"/>
      <w:r>
        <w:rPr>
          <w:rFonts w:ascii="Times New Roman" w:eastAsia="Times New Roman" w:hAnsi="Times New Roman" w:cs="Times New Roman"/>
          <w:sz w:val="28"/>
          <w:szCs w:val="28"/>
          <w:shd w:val="clear" w:color="auto" w:fill="FFFFFF"/>
          <w:lang w:eastAsia="ru-RU"/>
        </w:rPr>
        <w:t>ТфОП</w:t>
      </w:r>
      <w:proofErr w:type="spellEnd"/>
      <w:r>
        <w:rPr>
          <w:rFonts w:ascii="Times New Roman" w:eastAsia="Times New Roman" w:hAnsi="Times New Roman" w:cs="Times New Roman"/>
          <w:sz w:val="28"/>
          <w:szCs w:val="28"/>
          <w:shd w:val="clear" w:color="auto" w:fill="FFFFFF"/>
          <w:lang w:eastAsia="ru-RU"/>
        </w:rPr>
        <w:t xml:space="preserve"> - владельца данной телефонной линии об использовании линии для доступа к Интернет через Провайдера и об ответственности, которую может</w:t>
      </w:r>
      <w:proofErr w:type="gramEnd"/>
      <w:r>
        <w:rPr>
          <w:rFonts w:ascii="Times New Roman" w:eastAsia="Times New Roman" w:hAnsi="Times New Roman" w:cs="Times New Roman"/>
          <w:sz w:val="28"/>
          <w:szCs w:val="28"/>
          <w:shd w:val="clear" w:color="auto" w:fill="FFFFFF"/>
          <w:lang w:eastAsia="ru-RU"/>
        </w:rPr>
        <w:t xml:space="preserve"> повлечь данное использование, вплоть до полной блокировки телефонной линии со стороны Провайдера для доступа к Услуге.</w:t>
      </w:r>
    </w:p>
    <w:sectPr w:rsidR="004D2379" w:rsidSect="004D2379">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panose1 w:val="00000000000000000000"/>
    <w:charset w:val="00"/>
    <w:family w:val="roman"/>
    <w:notTrueType/>
    <w:pitch w:val="default"/>
    <w:sig w:usb0="00000000" w:usb1="00000000" w:usb2="00000000" w:usb3="00000000" w:csb0="00000000" w:csb1="00000000"/>
  </w:font>
  <w:font w:name="Tahoma">
    <w:panose1 w:val="00000000000000000000"/>
    <w:charset w:val="00"/>
    <w:family w:val="swiss"/>
    <w:notTrueType/>
    <w:pitch w:val="variable"/>
    <w:sig w:usb0="00000003" w:usb1="00000000" w:usb2="00000000" w:usb3="00000000" w:csb0="00000001" w:csb1="00000000"/>
  </w:font>
  <w:font w:name="Liberation Sans">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1763"/>
    <w:multiLevelType w:val="multilevel"/>
    <w:tmpl w:val="DCA08B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28DC44AA"/>
    <w:multiLevelType w:val="multilevel"/>
    <w:tmpl w:val="DDD4B5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565B2C4F"/>
    <w:multiLevelType w:val="multilevel"/>
    <w:tmpl w:val="28E2BE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56A07172"/>
    <w:multiLevelType w:val="multilevel"/>
    <w:tmpl w:val="CDB066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5CA148C9"/>
    <w:multiLevelType w:val="multilevel"/>
    <w:tmpl w:val="1A3241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63FB712C"/>
    <w:multiLevelType w:val="multilevel"/>
    <w:tmpl w:val="0F7411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672F55A2"/>
    <w:multiLevelType w:val="multilevel"/>
    <w:tmpl w:val="EEF4B8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6EAE697A"/>
    <w:multiLevelType w:val="multilevel"/>
    <w:tmpl w:val="C9F672DA"/>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7C8832F9"/>
    <w:multiLevelType w:val="multilevel"/>
    <w:tmpl w:val="810E57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
  </w:num>
  <w:num w:numId="2">
    <w:abstractNumId w:val="2"/>
  </w:num>
  <w:num w:numId="3">
    <w:abstractNumId w:val="1"/>
  </w:num>
  <w:num w:numId="4">
    <w:abstractNumId w:val="4"/>
  </w:num>
  <w:num w:numId="5">
    <w:abstractNumId w:val="3"/>
  </w:num>
  <w:num w:numId="6">
    <w:abstractNumId w:val="5"/>
  </w:num>
  <w:num w:numId="7">
    <w:abstractNumId w:val="0"/>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D2379"/>
    <w:rsid w:val="001D6D7B"/>
    <w:rsid w:val="004D2379"/>
    <w:rsid w:val="00695A56"/>
    <w:rsid w:val="007B0B4C"/>
    <w:rsid w:val="007B3C2D"/>
    <w:rsid w:val="007F7D13"/>
    <w:rsid w:val="00AE0D3A"/>
    <w:rsid w:val="00AE77F2"/>
    <w:rsid w:val="00AF6EAE"/>
    <w:rsid w:val="00C07AB2"/>
    <w:rsid w:val="00C54333"/>
    <w:rsid w:val="00D33B0D"/>
    <w:rsid w:val="00F75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2379"/>
    <w:pPr>
      <w:suppressAutoHyphens/>
    </w:pPr>
    <w:rPr>
      <w:rFonts w:ascii="Calibri" w:eastAsia="DejaVu Sans"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Textbody"/>
    <w:rsid w:val="004D2379"/>
    <w:pPr>
      <w:numPr>
        <w:ilvl w:val="1"/>
        <w:numId w:val="1"/>
      </w:numPr>
      <w:spacing w:before="100" w:after="100" w:line="100" w:lineRule="atLeast"/>
      <w:outlineLvl w:val="1"/>
    </w:pPr>
    <w:rPr>
      <w:rFonts w:ascii="Times New Roman" w:eastAsia="Times New Roman" w:hAnsi="Times New Roman" w:cs="Times New Roman"/>
      <w:b/>
      <w:bCs/>
      <w:sz w:val="36"/>
      <w:szCs w:val="36"/>
      <w:lang w:eastAsia="ru-RU"/>
    </w:rPr>
  </w:style>
  <w:style w:type="paragraph" w:customStyle="1" w:styleId="Heading4">
    <w:name w:val="Heading 4"/>
    <w:basedOn w:val="a"/>
    <w:next w:val="Textbody"/>
    <w:rsid w:val="004D2379"/>
    <w:pPr>
      <w:numPr>
        <w:ilvl w:val="3"/>
        <w:numId w:val="1"/>
      </w:numPr>
      <w:spacing w:before="100" w:after="100" w:line="100" w:lineRule="atLeast"/>
      <w:outlineLvl w:val="3"/>
    </w:pPr>
    <w:rPr>
      <w:rFonts w:ascii="Times New Roman" w:eastAsia="Times New Roman" w:hAnsi="Times New Roman" w:cs="Times New Roman"/>
      <w:b/>
      <w:bCs/>
      <w:sz w:val="24"/>
      <w:szCs w:val="24"/>
      <w:lang w:eastAsia="ru-RU"/>
    </w:rPr>
  </w:style>
  <w:style w:type="character" w:customStyle="1" w:styleId="a3">
    <w:name w:val="Текст выноски Знак"/>
    <w:basedOn w:val="a0"/>
    <w:rsid w:val="004D2379"/>
    <w:rPr>
      <w:rFonts w:ascii="Tahoma" w:hAnsi="Tahoma" w:cs="Tahoma"/>
      <w:sz w:val="16"/>
      <w:szCs w:val="16"/>
    </w:rPr>
  </w:style>
  <w:style w:type="character" w:customStyle="1" w:styleId="2">
    <w:name w:val="Заголовок 2 Знак"/>
    <w:basedOn w:val="a0"/>
    <w:rsid w:val="004D2379"/>
    <w:rPr>
      <w:rFonts w:ascii="Times New Roman" w:eastAsia="Times New Roman" w:hAnsi="Times New Roman" w:cs="Times New Roman"/>
      <w:b/>
      <w:bCs/>
      <w:sz w:val="36"/>
      <w:szCs w:val="36"/>
      <w:lang w:eastAsia="ru-RU"/>
    </w:rPr>
  </w:style>
  <w:style w:type="character" w:customStyle="1" w:styleId="4">
    <w:name w:val="Заголовок 4 Знак"/>
    <w:basedOn w:val="a0"/>
    <w:rsid w:val="004D2379"/>
    <w:rPr>
      <w:rFonts w:ascii="Times New Roman" w:eastAsia="Times New Roman" w:hAnsi="Times New Roman" w:cs="Times New Roman"/>
      <w:b/>
      <w:bCs/>
      <w:sz w:val="24"/>
      <w:szCs w:val="24"/>
      <w:lang w:eastAsia="ru-RU"/>
    </w:rPr>
  </w:style>
  <w:style w:type="character" w:customStyle="1" w:styleId="InternetLink">
    <w:name w:val="Internet Link"/>
    <w:basedOn w:val="a0"/>
    <w:rsid w:val="004D2379"/>
    <w:rPr>
      <w:color w:val="0000FF"/>
      <w:u w:val="single"/>
      <w:lang w:val="en-US" w:eastAsia="en-US" w:bidi="en-US"/>
    </w:rPr>
  </w:style>
  <w:style w:type="character" w:customStyle="1" w:styleId="apple-converted-space">
    <w:name w:val="apple-converted-space"/>
    <w:basedOn w:val="a0"/>
    <w:rsid w:val="004D2379"/>
  </w:style>
  <w:style w:type="character" w:customStyle="1" w:styleId="StrongEmphasis">
    <w:name w:val="Strong Emphasis"/>
    <w:basedOn w:val="a0"/>
    <w:rsid w:val="004D2379"/>
    <w:rPr>
      <w:b/>
      <w:bCs/>
    </w:rPr>
  </w:style>
  <w:style w:type="character" w:customStyle="1" w:styleId="ListLabel1">
    <w:name w:val="ListLabel 1"/>
    <w:rsid w:val="004D2379"/>
    <w:rPr>
      <w:sz w:val="20"/>
    </w:rPr>
  </w:style>
  <w:style w:type="paragraph" w:customStyle="1" w:styleId="Heading">
    <w:name w:val="Heading"/>
    <w:basedOn w:val="a"/>
    <w:next w:val="Textbody"/>
    <w:rsid w:val="004D2379"/>
    <w:pPr>
      <w:keepNext/>
      <w:spacing w:before="240" w:after="120"/>
    </w:pPr>
    <w:rPr>
      <w:rFonts w:ascii="Liberation Sans" w:hAnsi="Liberation Sans" w:cs="Lohit Hindi"/>
      <w:sz w:val="28"/>
      <w:szCs w:val="28"/>
    </w:rPr>
  </w:style>
  <w:style w:type="paragraph" w:customStyle="1" w:styleId="Textbody">
    <w:name w:val="Text body"/>
    <w:basedOn w:val="a"/>
    <w:rsid w:val="004D2379"/>
    <w:pPr>
      <w:spacing w:after="120"/>
    </w:pPr>
  </w:style>
  <w:style w:type="paragraph" w:styleId="a4">
    <w:name w:val="List"/>
    <w:basedOn w:val="Textbody"/>
    <w:rsid w:val="004D2379"/>
    <w:rPr>
      <w:rFonts w:cs="Lohit Hindi"/>
    </w:rPr>
  </w:style>
  <w:style w:type="paragraph" w:customStyle="1" w:styleId="Caption">
    <w:name w:val="Caption"/>
    <w:basedOn w:val="a"/>
    <w:rsid w:val="004D2379"/>
    <w:pPr>
      <w:suppressLineNumbers/>
      <w:spacing w:before="120" w:after="120"/>
    </w:pPr>
    <w:rPr>
      <w:rFonts w:cs="Lohit Hindi"/>
      <w:i/>
      <w:iCs/>
      <w:sz w:val="24"/>
      <w:szCs w:val="24"/>
    </w:rPr>
  </w:style>
  <w:style w:type="paragraph" w:customStyle="1" w:styleId="Index">
    <w:name w:val="Index"/>
    <w:basedOn w:val="a"/>
    <w:rsid w:val="004D2379"/>
    <w:pPr>
      <w:suppressLineNumbers/>
    </w:pPr>
    <w:rPr>
      <w:rFonts w:cs="Lohit Hindi"/>
    </w:rPr>
  </w:style>
  <w:style w:type="paragraph" w:styleId="a5">
    <w:name w:val="Balloon Text"/>
    <w:basedOn w:val="a"/>
    <w:rsid w:val="004D2379"/>
    <w:pPr>
      <w:spacing w:after="0" w:line="100" w:lineRule="atLeast"/>
    </w:pPr>
    <w:rPr>
      <w:rFonts w:ascii="Tahoma" w:hAnsi="Tahoma" w:cs="Tahoma"/>
      <w:sz w:val="16"/>
      <w:szCs w:val="16"/>
    </w:rPr>
  </w:style>
  <w:style w:type="paragraph" w:styleId="a6">
    <w:name w:val="Normal (Web)"/>
    <w:basedOn w:val="a"/>
    <w:rsid w:val="004D2379"/>
    <w:pPr>
      <w:spacing w:before="100" w:after="100" w:line="100" w:lineRule="atLeas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alofficetools.ru/doc/48750.gif" TargetMode="External"/><Relationship Id="rId3" Type="http://schemas.openxmlformats.org/officeDocument/2006/relationships/settings" Target="settings.xml"/><Relationship Id="rId7" Type="http://schemas.openxmlformats.org/officeDocument/2006/relationships/hyperlink" Target="http://www.virtualofficetools.ru/imgs/Doc3.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rtualofficetools.ru/imgs/Doc2.jpg" TargetMode="External"/><Relationship Id="rId11" Type="http://schemas.openxmlformats.org/officeDocument/2006/relationships/fontTable" Target="fontTable.xml"/><Relationship Id="rId5" Type="http://schemas.openxmlformats.org/officeDocument/2006/relationships/hyperlink" Target="http://www.virtualofficetools.ru/imgs/Doc1.jpg" TargetMode="External"/><Relationship Id="rId10" Type="http://schemas.openxmlformats.org/officeDocument/2006/relationships/hyperlink" Target="http://www.ofisp.org/documents/ofisp-005.html" TargetMode="External"/><Relationship Id="rId4" Type="http://schemas.openxmlformats.org/officeDocument/2006/relationships/webSettings" Target="webSettings.xml"/><Relationship Id="rId9" Type="http://schemas.openxmlformats.org/officeDocument/2006/relationships/hyperlink" Target="http://maps.vi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TotalTime>
  <Pages>11</Pages>
  <Words>3473</Words>
  <Characters>19797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aleon</dc:creator>
  <cp:lastModifiedBy>Desktop</cp:lastModifiedBy>
  <cp:revision>8</cp:revision>
  <dcterms:created xsi:type="dcterms:W3CDTF">2014-01-27T12:01:00Z</dcterms:created>
  <dcterms:modified xsi:type="dcterms:W3CDTF">2017-11-22T07:49:00Z</dcterms:modified>
</cp:coreProperties>
</file>